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0E" w:rsidRPr="00904A44" w:rsidRDefault="00AE632C" w:rsidP="00E26248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66.6pt;margin-top:31.35pt;width:0;height:40.3pt;z-index:251668480" o:connectortype="straight"/>
        </w:pict>
      </w:r>
      <w:r w:rsidR="00496C7B" w:rsidRPr="00904A44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แนวทางการวินิจฉัยผู้ป่วยโรค </w:t>
      </w:r>
      <w:r w:rsidR="00904A44" w:rsidRPr="00904A44">
        <w:rPr>
          <w:rFonts w:ascii="TH SarabunPSK" w:hAnsi="TH SarabunPSK" w:cs="TH SarabunPSK"/>
          <w:b/>
          <w:bCs/>
          <w:sz w:val="40"/>
          <w:szCs w:val="40"/>
          <w:lang w:val="en-GB"/>
        </w:rPr>
        <w:t>Asth</w:t>
      </w:r>
      <w:r w:rsidR="00496C7B" w:rsidRPr="00904A44">
        <w:rPr>
          <w:rFonts w:ascii="TH SarabunPSK" w:hAnsi="TH SarabunPSK" w:cs="TH SarabunPSK"/>
          <w:b/>
          <w:bCs/>
          <w:sz w:val="40"/>
          <w:szCs w:val="40"/>
          <w:lang w:val="en-GB"/>
        </w:rPr>
        <w:t>ma</w:t>
      </w:r>
    </w:p>
    <w:p w:rsidR="00B345C3" w:rsidRDefault="00B345C3"/>
    <w:p w:rsidR="00496C7B" w:rsidRPr="00496C7B" w:rsidRDefault="00BE6048">
      <w:pPr>
        <w:rPr>
          <w:lang w:val="en-GB"/>
        </w:rPr>
      </w:pPr>
      <w:r w:rsidRPr="00AE632C"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05pt;margin-top:33.05pt;width:173.05pt;height:44.35pt;z-index:251660288;mso-height-percent:200;mso-height-percent:200;mso-width-relative:margin;mso-height-relative:margin">
            <v:textbox style="mso-next-textbox:#_x0000_s1026;mso-fit-shape-to-text:t">
              <w:txbxContent>
                <w:p w:rsidR="00496C7B" w:rsidRPr="00BE6048" w:rsidRDefault="00BE6048" w:rsidP="00BE6048">
                  <w:pPr>
                    <w:spacing w:after="0"/>
                    <w:rPr>
                      <w:rFonts w:ascii="TH SarabunPSK" w:hAnsi="TH SarabunPSK" w:cs="TH SarabunPSK" w:hint="cs"/>
                      <w:sz w:val="28"/>
                    </w:rPr>
                  </w:pPr>
                  <w:r w:rsidRPr="00BE6048"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 w:rsidR="00496C7B" w:rsidRPr="00BE6048">
                    <w:rPr>
                      <w:rFonts w:ascii="TH SarabunPSK" w:hAnsi="TH SarabunPSK" w:cs="TH SarabunPSK"/>
                      <w:sz w:val="28"/>
                      <w:cs/>
                    </w:rPr>
                    <w:t>ซักประวัติ ตรวจร่างกาย คิดว่าใช่, ใช่</w:t>
                  </w:r>
                </w:p>
                <w:p w:rsidR="00BE6048" w:rsidRPr="00BE6048" w:rsidRDefault="00BE6048" w:rsidP="00BE6048">
                  <w:pPr>
                    <w:spacing w:after="0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BE6048">
                    <w:rPr>
                      <w:rFonts w:ascii="TH SarabunPSK" w:hAnsi="TH SarabunPSK" w:cs="TH SarabunPSK"/>
                      <w:sz w:val="28"/>
                    </w:rPr>
                    <w:t xml:space="preserve">CXR </w:t>
                  </w:r>
                  <w:r w:rsidRPr="00BE6048">
                    <w:rPr>
                      <w:rFonts w:ascii="TH SarabunPSK" w:hAnsi="TH SarabunPSK" w:cs="TH SarabunPSK" w:hint="cs"/>
                      <w:sz w:val="28"/>
                      <w:cs/>
                    </w:rPr>
                    <w:t>ทุกราย</w:t>
                  </w:r>
                </w:p>
              </w:txbxContent>
            </v:textbox>
          </v:shape>
        </w:pict>
      </w:r>
      <w:r w:rsidR="00AE632C">
        <w:rPr>
          <w:noProof/>
        </w:rPr>
        <w:pict>
          <v:shape id="_x0000_s1041" type="#_x0000_t202" style="position:absolute;margin-left:370.7pt;margin-top:690pt;width:148.6pt;height:39.5pt;z-index:251675648;mso-height-percent:200;mso-height-percent:200;mso-width-relative:margin;mso-height-relative:margin" filled="f" stroked="f">
            <v:textbox style="mso-fit-shape-to-text:t">
              <w:txbxContent>
                <w:p w:rsidR="008C5B4E" w:rsidRPr="00740568" w:rsidRDefault="008C5B4E" w:rsidP="008C5B4E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คณะกรรมการ </w:t>
                  </w:r>
                  <w:r w:rsidR="00C12B3F">
                    <w:rPr>
                      <w:lang w:val="en-GB"/>
                    </w:rPr>
                    <w:t xml:space="preserve">PCT </w:t>
                  </w:r>
                  <w:proofErr w:type="gramStart"/>
                  <w:r w:rsidR="00C12B3F">
                    <w:rPr>
                      <w:rFonts w:hint="cs"/>
                      <w:cs/>
                      <w:lang w:val="en-GB"/>
                    </w:rPr>
                    <w:t xml:space="preserve">1 </w:t>
                  </w:r>
                  <w:r>
                    <w:rPr>
                      <w:lang w:val="en-GB"/>
                    </w:rPr>
                    <w:t xml:space="preserve"> </w:t>
                  </w:r>
                  <w:r w:rsidR="00C12B3F">
                    <w:rPr>
                      <w:rFonts w:hint="cs"/>
                      <w:cs/>
                    </w:rPr>
                    <w:t>เม.ย</w:t>
                  </w:r>
                  <w:proofErr w:type="gramEnd"/>
                  <w:r w:rsidR="00C12B3F">
                    <w:rPr>
                      <w:rFonts w:hint="cs"/>
                      <w:cs/>
                    </w:rPr>
                    <w:t>. 2556</w:t>
                  </w:r>
                </w:p>
              </w:txbxContent>
            </v:textbox>
          </v:shape>
        </w:pict>
      </w:r>
      <w:r w:rsidR="00AE632C">
        <w:rPr>
          <w:noProof/>
        </w:rPr>
        <w:pict>
          <v:shape id="_x0000_s1031" type="#_x0000_t202" style="position:absolute;margin-left:32pt;margin-top:300.7pt;width:448.7pt;height:376.75pt;z-index:251667456;mso-width-relative:margin;mso-height-relative:margin">
            <v:textbox>
              <w:txbxContent>
                <w:p w:rsidR="00E26248" w:rsidRPr="00E26248" w:rsidRDefault="00FE42A5" w:rsidP="00E2624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ประว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ั</w:t>
                  </w:r>
                  <w:r w:rsidR="00E26248" w:rsidRPr="00E2624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ติที่ช่วยในการวินิจฉัย</w:t>
                  </w:r>
                </w:p>
                <w:p w:rsidR="00496C7B" w:rsidRPr="00E26248" w:rsidRDefault="00496C7B">
                  <w:pPr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 ซักประวัติการไอ แน่นหน้าอก หายใจเสียงหวีด และหอบเหนื่อยเป็นๆ หายๆ ผู้ป่วยมักจะมีอาการดังกล่าวเกิดขึ้นในเวลากลางคืนเช้ามืด อาการดังกล่าวอาจพบได้เพียงอย่างใด อย่างหนึ่งหรืออาจพบหลายๆ อาการเกิดขึ้นพร้อมกัน</w:t>
                  </w:r>
                  <w:r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2. อาการหอบจะเกิดขึ้นเมื่อได้รับสิ่งกระตุ้นอาการดังกล่าวอาจหายไปไดเองหรือหายได้เมื่อได้รับยาขยายหลอดลม</w:t>
                  </w:r>
                  <w:r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3. อาการจะเกิดขึ้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นเมื่อได้รับสิ่งกระตุ้น เช่น สารก่อภูมิแพ้ การติดเชื้อไวรัส ความเครียด ควันพิษ และมลพิษ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4.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มักพบร่วมกับอาการภูมิแพ้อย่างอื่น เช่น </w:t>
                  </w:r>
                  <w:proofErr w:type="gramStart"/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Allergic rhinitis, conjunctivitis, Allergic dermatitis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br/>
                    <w:t>5.</w:t>
                  </w:r>
                  <w:proofErr w:type="gramEnd"/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 xml:space="preserve">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มีประวัติในครอบครัว เช่น พ่อแม่ พี่น้องเป็นโรคหืด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br/>
                    <w:t>6. มีอาการหอบหืดเกิดขึ้นหลังการออกกำลังกาย</w:t>
                  </w:r>
                </w:p>
                <w:p w:rsidR="00B36607" w:rsidRPr="00E26248" w:rsidRDefault="00E26248" w:rsidP="00E26248">
                  <w:pPr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                 </w:t>
                  </w:r>
                  <w:r w:rsidR="00B36607" w:rsidRPr="00E2624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ประวัติที่ช่วยในการวินิจฉัยในผู้ป่วยเด็ก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br/>
                    <w:t>1. มีอาการหายใจหอบมากกว่า 3</w:t>
                  </w:r>
                  <w:r w:rsidR="00904A4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ครั้งใน 1 ปี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br/>
                    <w:t xml:space="preserve">2. ประวัติพ่อ แม่เป็น </w:t>
                  </w:r>
                  <w:r w:rsidR="00AB3DCA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Asth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 xml:space="preserve">ma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หรือ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 xml:space="preserve">Atopic dermatitis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หรือ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AR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br/>
                    <w:t xml:space="preserve">3.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ผล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 xml:space="preserve">Lab CBC 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 xml:space="preserve">พบ พบ </w:t>
                  </w:r>
                  <w:proofErr w:type="spellStart"/>
                  <w:r w:rsidR="00904A44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Eosinophi</w:t>
                  </w:r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l</w:t>
                  </w:r>
                  <w:proofErr w:type="spellEnd"/>
                  <w:r w:rsidR="00B36607" w:rsidRPr="00E2624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 xml:space="preserve"> ≥ 4%</w:t>
                  </w:r>
                </w:p>
              </w:txbxContent>
            </v:textbox>
          </v:shape>
        </w:pict>
      </w:r>
      <w:r w:rsidR="00AE632C">
        <w:rPr>
          <w:noProof/>
        </w:rPr>
        <w:pict>
          <v:shape id="_x0000_s1030" type="#_x0000_t202" style="position:absolute;margin-left:19.95pt;margin-top:169.85pt;width:222.25pt;height:97.05pt;z-index:251665408;mso-width-relative:margin;mso-height-relative:margin">
            <v:textbox style="mso-next-textbox:#_x0000_s1030">
              <w:txbxContent>
                <w:p w:rsidR="00496C7B" w:rsidRPr="009B6738" w:rsidRDefault="00496C7B">
                  <w:pPr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แนะนำ + แผ่นพับ</w:t>
                  </w:r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- </w:t>
                  </w:r>
                  <w:proofErr w:type="spellStart"/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Salbutamal</w:t>
                  </w:r>
                  <w:proofErr w:type="spellEnd"/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 xml:space="preserve"> MDI + </w:t>
                  </w:r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สอนวิธีการใช้</w:t>
                  </w:r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br/>
                    <w:t xml:space="preserve">- </w:t>
                  </w:r>
                  <w:proofErr w:type="spellStart"/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Budesonide</w:t>
                  </w:r>
                  <w:proofErr w:type="spellEnd"/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 xml:space="preserve"> Inhaler (200) 2*2 </w:t>
                  </w:r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สูด</w:t>
                  </w:r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br/>
                    <w:t xml:space="preserve">- นัด 2 สัปดาห์ </w:t>
                  </w:r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Asthma clinic</w:t>
                  </w:r>
                  <w:r w:rsidR="000C09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 xml:space="preserve"> วันอังคาร</w:t>
                  </w:r>
                  <w:r w:rsidRPr="009B6738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 w:rsidR="00AE632C">
        <w:rPr>
          <w:noProof/>
        </w:rPr>
        <w:pict>
          <v:shape id="_x0000_s1028" type="#_x0000_t202" style="position:absolute;margin-left:324.4pt;margin-top:32.6pt;width:208.95pt;height:43.45pt;z-index:251663360;mso-width-percent:400;mso-height-percent:200;mso-width-percent:400;mso-height-percent:200;mso-width-relative:margin;mso-height-relative:margin">
            <v:textbox style="mso-next-textbox:#_x0000_s1028;mso-fit-shape-to-text:t">
              <w:txbxContent>
                <w:p w:rsidR="00496C7B" w:rsidRPr="000C096E" w:rsidRDefault="00496C7B" w:rsidP="00E2624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C09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ซักประวัติ ตรวจร่างกาย คิดว่าไม่ใช่, ไม่แน่ใจ</w:t>
                  </w:r>
                </w:p>
              </w:txbxContent>
            </v:textbox>
          </v:shape>
        </w:pict>
      </w:r>
      <w:r w:rsidR="00AE632C" w:rsidRPr="00AE632C">
        <w:rPr>
          <w:noProof/>
          <w:lang w:val="en-GB"/>
        </w:rPr>
        <w:pict>
          <v:shape id="_x0000_s1027" type="#_x0000_t202" style="position:absolute;margin-left:350.25pt;margin-top:97.25pt;width:162.2pt;height:44.3pt;z-index:251662336;mso-height-percent:200;mso-height-percent:200;mso-width-relative:margin;mso-height-relative:margin">
            <v:textbox style="mso-next-textbox:#_x0000_s1027;mso-fit-shape-to-text:t">
              <w:txbxContent>
                <w:p w:rsidR="00496C7B" w:rsidRPr="000C096E" w:rsidRDefault="00496C7B" w:rsidP="00E2624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C096E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 xml:space="preserve">Refer </w:t>
                  </w:r>
                  <w:r w:rsidRPr="000C09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เพื่อยืนยันการวินิจฉัย</w:t>
                  </w:r>
                </w:p>
              </w:txbxContent>
            </v:textbox>
          </v:shape>
        </w:pict>
      </w:r>
      <w:r w:rsidR="00AE632C">
        <w:rPr>
          <w:noProof/>
        </w:rPr>
        <w:pict>
          <v:shape id="_x0000_s1029" type="#_x0000_t202" style="position:absolute;margin-left:78.2pt;margin-top:101pt;width:102.85pt;height:43.45pt;z-index:251664384;mso-height-percent:200;mso-height-percent:200;mso-width-relative:margin;mso-height-relative:margin">
            <v:textbox style="mso-next-textbox:#_x0000_s1029;mso-fit-shape-to-text:t">
              <w:txbxContent>
                <w:p w:rsidR="00496C7B" w:rsidRPr="000C096E" w:rsidRDefault="00496C7B" w:rsidP="00E2624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C09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รักษา + ติดตาม</w:t>
                  </w:r>
                </w:p>
              </w:txbxContent>
            </v:textbox>
          </v:shape>
        </w:pict>
      </w:r>
      <w:r w:rsidR="00AE632C">
        <w:rPr>
          <w:noProof/>
        </w:rPr>
        <w:pict>
          <v:shape id="_x0000_s1040" type="#_x0000_t32" style="position:absolute;margin-left:127.4pt;margin-top:144.45pt;width:0;height:25.4pt;z-index:251674624" o:connectortype="straight">
            <v:stroke endarrow="block"/>
          </v:shape>
        </w:pict>
      </w:r>
      <w:r w:rsidR="00AE632C">
        <w:rPr>
          <w:noProof/>
        </w:rPr>
        <w:pict>
          <v:shape id="_x0000_s1039" type="#_x0000_t32" style="position:absolute;margin-left:428.8pt;margin-top:76.05pt;width:0;height:21.2pt;z-index:251673600" o:connectortype="straight">
            <v:stroke endarrow="block"/>
          </v:shape>
        </w:pict>
      </w:r>
      <w:r w:rsidR="00AE632C">
        <w:rPr>
          <w:noProof/>
        </w:rPr>
        <w:pict>
          <v:shape id="_x0000_s1038" type="#_x0000_t32" style="position:absolute;margin-left:127.4pt;margin-top:76.05pt;width:0;height:24.95pt;z-index:251672576" o:connectortype="straight">
            <v:stroke endarrow="block"/>
          </v:shape>
        </w:pict>
      </w:r>
      <w:r w:rsidR="00AE632C">
        <w:rPr>
          <w:noProof/>
        </w:rPr>
        <w:pict>
          <v:shape id="_x0000_s1037" type="#_x0000_t32" style="position:absolute;margin-left:428.8pt;margin-top:10.2pt;width:0;height:22.4pt;z-index:251671552" o:connectortype="straight">
            <v:stroke endarrow="block"/>
          </v:shape>
        </w:pict>
      </w:r>
      <w:r w:rsidR="00AE632C">
        <w:rPr>
          <w:noProof/>
        </w:rPr>
        <w:pict>
          <v:shape id="_x0000_s1036" type="#_x0000_t32" style="position:absolute;margin-left:127.4pt;margin-top:10.2pt;width:0;height:22.4pt;z-index:251670528" o:connectortype="straight">
            <v:stroke endarrow="block"/>
          </v:shape>
        </w:pict>
      </w:r>
      <w:r w:rsidR="00AE632C">
        <w:rPr>
          <w:noProof/>
        </w:rPr>
        <w:pict>
          <v:shape id="_x0000_s1035" type="#_x0000_t32" style="position:absolute;margin-left:127.4pt;margin-top:10.2pt;width:301.4pt;height:.8pt;z-index:251669504" o:connectortype="straight"/>
        </w:pict>
      </w:r>
    </w:p>
    <w:sectPr w:rsidR="00496C7B" w:rsidRPr="00496C7B" w:rsidSect="005C0BC7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496C7B"/>
    <w:rsid w:val="00055687"/>
    <w:rsid w:val="00057B63"/>
    <w:rsid w:val="000C096E"/>
    <w:rsid w:val="002E63FB"/>
    <w:rsid w:val="00374B1F"/>
    <w:rsid w:val="003C790E"/>
    <w:rsid w:val="00496C7B"/>
    <w:rsid w:val="00551304"/>
    <w:rsid w:val="005C0BC7"/>
    <w:rsid w:val="00647F40"/>
    <w:rsid w:val="008B1F7F"/>
    <w:rsid w:val="008C5B4E"/>
    <w:rsid w:val="00904A44"/>
    <w:rsid w:val="0092345D"/>
    <w:rsid w:val="00986BA9"/>
    <w:rsid w:val="009B6738"/>
    <w:rsid w:val="00AB3DCA"/>
    <w:rsid w:val="00AE632C"/>
    <w:rsid w:val="00B345C3"/>
    <w:rsid w:val="00B36607"/>
    <w:rsid w:val="00BE6048"/>
    <w:rsid w:val="00C12B3F"/>
    <w:rsid w:val="00E00B1A"/>
    <w:rsid w:val="00E26248"/>
    <w:rsid w:val="00E46675"/>
    <w:rsid w:val="00FE42A5"/>
    <w:rsid w:val="00FF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8" type="connector" idref="#_x0000_s1034"/>
        <o:r id="V:Rule9" type="connector" idref="#_x0000_s1040"/>
        <o:r id="V:Rule10" type="connector" idref="#_x0000_s1037"/>
        <o:r id="V:Rule11" type="connector" idref="#_x0000_s1036"/>
        <o:r id="V:Rule12" type="connector" idref="#_x0000_s1039"/>
        <o:r id="V:Rule13" type="connector" idref="#_x0000_s1035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C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6C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ER</cp:lastModifiedBy>
  <cp:revision>15</cp:revision>
  <cp:lastPrinted>2016-04-08T12:43:00Z</cp:lastPrinted>
  <dcterms:created xsi:type="dcterms:W3CDTF">2016-04-08T02:49:00Z</dcterms:created>
  <dcterms:modified xsi:type="dcterms:W3CDTF">2016-04-08T12:44:00Z</dcterms:modified>
</cp:coreProperties>
</file>