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7A6AF0" w:rsidP="007D3C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ใหญ่ยงค์</w:t>
            </w:r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7D3CE0" w:rsidP="00B4263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 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เมษายน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D53066" w:rsidRDefault="00D53066" w:rsidP="00D53066">
      <w:pPr>
        <w:pStyle w:val="3"/>
        <w:tabs>
          <w:tab w:val="left" w:pos="1418"/>
        </w:tabs>
        <w:ind w:left="851" w:right="72" w:hanging="284"/>
        <w:jc w:val="center"/>
        <w:rPr>
          <w:rFonts w:asciiTheme="majorBidi" w:hAnsiTheme="majorBidi"/>
          <w:color w:val="000000" w:themeColor="text1"/>
          <w:sz w:val="32"/>
          <w:szCs w:val="32"/>
        </w:rPr>
      </w:pPr>
      <w:r w:rsidRPr="00D53066">
        <w:rPr>
          <w:rFonts w:ascii="Angsana New" w:hAnsi="Angsana New"/>
          <w:color w:val="auto"/>
          <w:sz w:val="28"/>
          <w:cs/>
        </w:rPr>
        <w:lastRenderedPageBreak/>
        <w:t>การตรวจ</w:t>
      </w:r>
      <w:r w:rsidRPr="00D53066">
        <w:rPr>
          <w:rFonts w:ascii="Angsana New" w:hAnsi="Angsana New"/>
          <w:color w:val="auto"/>
          <w:sz w:val="28"/>
        </w:rPr>
        <w:t xml:space="preserve"> Tzanck</w:t>
      </w:r>
      <w:r w:rsidRPr="00D53066">
        <w:rPr>
          <w:rFonts w:ascii="Angsana New" w:hAnsi="Angsana New"/>
          <w:color w:val="auto"/>
          <w:sz w:val="32"/>
          <w:szCs w:val="32"/>
        </w:rPr>
        <w:t xml:space="preserve"> smear</w:t>
      </w:r>
      <w:r w:rsidRPr="00D53066">
        <w:rPr>
          <w:rFonts w:asciiTheme="majorBidi" w:hAnsiTheme="majorBidi"/>
          <w:color w:val="auto"/>
          <w:sz w:val="32"/>
          <w:szCs w:val="32"/>
        </w:rPr>
        <w:t xml:space="preserve"> </w:t>
      </w:r>
    </w:p>
    <w:p w:rsidR="002B71B0" w:rsidRDefault="002B71B0" w:rsidP="00D53066">
      <w:pPr>
        <w:pStyle w:val="3"/>
        <w:tabs>
          <w:tab w:val="left" w:pos="1418"/>
        </w:tabs>
        <w:ind w:left="851" w:right="72" w:hanging="284"/>
        <w:rPr>
          <w:rFonts w:asciiTheme="majorBidi" w:hAnsiTheme="majorBidi"/>
          <w:b w:val="0"/>
          <w:bCs w:val="0"/>
          <w:color w:val="000000" w:themeColor="text1"/>
          <w:sz w:val="32"/>
          <w:szCs w:val="32"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1.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วัตถุประสงค์</w:t>
      </w:r>
    </w:p>
    <w:p w:rsidR="00D53066" w:rsidRPr="00D53066" w:rsidRDefault="002B71B0" w:rsidP="00D53066">
      <w:pPr>
        <w:pStyle w:val="3"/>
        <w:tabs>
          <w:tab w:val="left" w:pos="1418"/>
        </w:tabs>
        <w:ind w:left="567" w:right="72"/>
        <w:rPr>
          <w:rFonts w:ascii="Angsana New" w:hAnsi="Angsana New"/>
          <w:b w:val="0"/>
          <w:bCs w:val="0"/>
          <w:color w:val="auto"/>
          <w:sz w:val="32"/>
          <w:szCs w:val="32"/>
        </w:rPr>
      </w:pPr>
      <w:r>
        <w:rPr>
          <w:rFonts w:asciiTheme="majorBidi" w:hAnsiTheme="majorBidi" w:hint="cs"/>
          <w:b w:val="0"/>
          <w:bCs w:val="0"/>
          <w:color w:val="000000" w:themeColor="text1"/>
          <w:sz w:val="32"/>
          <w:szCs w:val="32"/>
          <w:cs/>
        </w:rPr>
        <w:tab/>
      </w:r>
      <w:r w:rsidR="00D53066" w:rsidRPr="00D53066">
        <w:rPr>
          <w:rFonts w:ascii="Angsana New" w:hAnsi="Angsana New"/>
          <w:b w:val="0"/>
          <w:bCs w:val="0"/>
          <w:color w:val="auto"/>
          <w:sz w:val="32"/>
          <w:szCs w:val="32"/>
          <w:cs/>
        </w:rPr>
        <w:t>เพื่อใช้เป็นวิธีการปฏิบัติงานตรวจ</w:t>
      </w:r>
      <w:r w:rsidR="00D53066" w:rsidRPr="00D53066">
        <w:rPr>
          <w:rFonts w:ascii="Angsana New" w:hAnsi="Angsana New" w:cs="AngsanaUPC"/>
          <w:b w:val="0"/>
          <w:bCs w:val="0"/>
          <w:color w:val="auto"/>
          <w:sz w:val="32"/>
          <w:szCs w:val="32"/>
        </w:rPr>
        <w:t xml:space="preserve"> Tzanck smear</w:t>
      </w:r>
      <w:r w:rsidR="00D53066" w:rsidRPr="00D53066">
        <w:rPr>
          <w:rFonts w:ascii="Angsana New" w:hAnsi="Angsana New" w:cs="AngsanaUPC" w:hint="cs"/>
          <w:b w:val="0"/>
          <w:bCs w:val="0"/>
          <w:color w:val="auto"/>
          <w:sz w:val="32"/>
          <w:szCs w:val="32"/>
          <w:cs/>
        </w:rPr>
        <w:t xml:space="preserve"> </w:t>
      </w:r>
      <w:r w:rsidR="00D53066" w:rsidRPr="00D53066">
        <w:rPr>
          <w:rFonts w:ascii="Angsana New" w:hAnsi="Angsana New"/>
          <w:b w:val="0"/>
          <w:bCs w:val="0"/>
          <w:color w:val="auto"/>
          <w:sz w:val="32"/>
          <w:szCs w:val="32"/>
          <w:cs/>
        </w:rPr>
        <w:t>สำหรับห้องปฏิบัติการงานจุล</w:t>
      </w:r>
      <w:r w:rsidR="00D53066" w:rsidRPr="00D53066">
        <w:rPr>
          <w:rFonts w:ascii="Angsana New" w:hAnsi="Angsana New" w:hint="cs"/>
          <w:b w:val="0"/>
          <w:bCs w:val="0"/>
          <w:color w:val="auto"/>
          <w:sz w:val="32"/>
          <w:szCs w:val="32"/>
          <w:cs/>
        </w:rPr>
        <w:t>ทรรศน์ศาสตร์</w:t>
      </w:r>
      <w:r w:rsidR="00D53066" w:rsidRPr="00D53066">
        <w:rPr>
          <w:rFonts w:ascii="Angsana New" w:hAnsi="Angsana New"/>
          <w:b w:val="0"/>
          <w:bCs w:val="0"/>
          <w:color w:val="auto"/>
          <w:sz w:val="32"/>
          <w:szCs w:val="32"/>
          <w:cs/>
        </w:rPr>
        <w:t>ในโรงพยาบาล ทำให้การปฏิบัติงานมีประสิทธิภาพ</w:t>
      </w:r>
    </w:p>
    <w:p w:rsidR="002B71B0" w:rsidRDefault="002B71B0" w:rsidP="00D53066">
      <w:pPr>
        <w:pStyle w:val="3"/>
        <w:tabs>
          <w:tab w:val="left" w:pos="1418"/>
        </w:tabs>
        <w:ind w:left="567" w:right="72"/>
        <w:rPr>
          <w:rFonts w:asciiTheme="majorBidi" w:hAnsiTheme="majorBidi"/>
          <w:color w:val="000000" w:themeColor="text1"/>
          <w:sz w:val="32"/>
          <w:szCs w:val="32"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2.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หลักการ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ab/>
      </w:r>
    </w:p>
    <w:p w:rsidR="00D53066" w:rsidRDefault="00D53066" w:rsidP="00D53066">
      <w:pPr>
        <w:ind w:left="720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การตรวจ</w:t>
      </w:r>
      <w:r>
        <w:rPr>
          <w:rFonts w:ascii="Angsana New" w:hAnsi="Angsana New" w:cs="AngsanaUPC" w:hint="cs"/>
          <w:sz w:val="32"/>
          <w:szCs w:val="32"/>
          <w:cs/>
        </w:rPr>
        <w:t xml:space="preserve"> </w:t>
      </w:r>
      <w:r>
        <w:rPr>
          <w:rFonts w:ascii="Angsana New" w:hAnsi="Angsana New" w:cs="AngsanaUPC"/>
          <w:sz w:val="32"/>
          <w:szCs w:val="32"/>
        </w:rPr>
        <w:t>Tzanck smear</w:t>
      </w:r>
      <w:r>
        <w:rPr>
          <w:rFonts w:ascii="Angsana New" w:hAnsi="Angsana New"/>
          <w:b/>
          <w:bCs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เป็นเทคนิคการตรวจทางห้องปฏิบัติการ โดยการตรวจสภาพของเซลล์จากตุ่มน้ำพองหรือตุ่มหนองของผิวหนัง เพื่อช่วยในการวินิจฉัยโรคเริม , งูสวัด , สุกใส และโรคตุ่มน้ำพอง ซึ่งเป็นการตรวจที่ง่าย มีประโยชน์ และให้ข้อมูลในการวินิจฉัยโรคหลายชนิดในเวลารวดเร็ว ราคาไม่แพง สามารถตรวจได้ในทางห้องปฏิบัติการทั่วไป ไม่ต้องใช้เครื่องมือพิเศษ แต่ต้องอาศัยประสบการณ์ในการตรวจ และการเก็บตัวอย่างตรวจที่ถูกต้อง</w:t>
      </w:r>
      <w:r>
        <w:rPr>
          <w:rFonts w:ascii="Angsana New" w:hAnsi="Angsana New"/>
          <w:b/>
          <w:bCs/>
          <w:sz w:val="32"/>
          <w:szCs w:val="32"/>
        </w:rPr>
        <w:tab/>
      </w:r>
      <w:r>
        <w:rPr>
          <w:rFonts w:ascii="Angsana New" w:hAnsi="Angsana New" w:hint="cs"/>
          <w:sz w:val="32"/>
          <w:szCs w:val="32"/>
          <w:cs/>
        </w:rPr>
        <w:t xml:space="preserve"> </w:t>
      </w:r>
    </w:p>
    <w:p w:rsidR="002B71B0" w:rsidRPr="002B71B0" w:rsidRDefault="002B71B0" w:rsidP="002B71B0"/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3.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2B71B0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tab/>
      </w:r>
      <w:r>
        <w:tab/>
      </w:r>
      <w:r w:rsidR="00D53066">
        <w:rPr>
          <w:rFonts w:asciiTheme="majorBidi" w:hAnsiTheme="majorBidi" w:cstheme="majorBidi"/>
          <w:sz w:val="32"/>
          <w:szCs w:val="32"/>
        </w:rPr>
        <w:t>Slide method</w:t>
      </w:r>
    </w:p>
    <w:p w:rsidR="00D53066" w:rsidRDefault="00D53066" w:rsidP="002B71B0">
      <w:pPr>
        <w:rPr>
          <w:rFonts w:asciiTheme="majorBidi" w:hAnsiTheme="majorBidi" w:cstheme="majorBidi"/>
          <w:sz w:val="32"/>
          <w:szCs w:val="32"/>
        </w:rPr>
      </w:pPr>
    </w:p>
    <w:p w:rsidR="002B71B0" w:rsidRPr="002B71B0" w:rsidRDefault="002B71B0" w:rsidP="002B71B0">
      <w:pPr>
        <w:pStyle w:val="5"/>
        <w:ind w:left="851" w:hanging="284"/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4.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เอกสารอ้างอิง</w:t>
      </w:r>
      <w:r w:rsidRPr="002B71B0"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cs/>
        </w:rPr>
        <w:tab/>
        <w:t xml:space="preserve">      </w:t>
      </w:r>
    </w:p>
    <w:p w:rsidR="002B71B0" w:rsidRDefault="002B71B0" w:rsidP="002B71B0">
      <w:pPr>
        <w:pStyle w:val="5"/>
        <w:ind w:left="720" w:firstLine="720"/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</w:rPr>
      </w:pPr>
      <w:r w:rsidRPr="002B71B0"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cs/>
        </w:rPr>
        <w:t xml:space="preserve"> คู่มือปฏิบัติงานธนาคารเลือดกระทรวงสาธารณสุข  </w:t>
      </w:r>
    </w:p>
    <w:p w:rsidR="002B71B0" w:rsidRPr="002B71B0" w:rsidRDefault="002B71B0" w:rsidP="002B71B0"/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5.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066173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D53066">
        <w:rPr>
          <w:rFonts w:asciiTheme="majorBidi" w:hAnsiTheme="majorBidi" w:cstheme="majorBidi"/>
          <w:sz w:val="32"/>
          <w:szCs w:val="32"/>
        </w:rPr>
        <w:t>-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6.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เอกสารที่เกี่ยวข้อง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>-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7.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ความปลอดภัย</w:t>
      </w:r>
    </w:p>
    <w:p w:rsidR="00D53066" w:rsidRPr="005A18D7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สวมเสื้อคลุมทุกครั้งที่ปฏิบัติงาน</w:t>
      </w:r>
    </w:p>
    <w:p w:rsidR="00D53066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สวมถุงมือทุกครั้งที่สัมผัสสิ่งส่งตรวจ</w:t>
      </w:r>
    </w:p>
    <w:p w:rsidR="00066173" w:rsidRPr="002B71B0" w:rsidRDefault="00066173" w:rsidP="00066173">
      <w:pPr>
        <w:ind w:left="2700"/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:rsidR="00066173" w:rsidRP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:rsidR="004238CB" w:rsidRPr="002B71B0" w:rsidRDefault="00066173" w:rsidP="00066173">
      <w:pPr>
        <w:pStyle w:val="4"/>
        <w:ind w:left="851" w:hanging="284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lastRenderedPageBreak/>
        <w:t xml:space="preserve">8. </w:t>
      </w:r>
      <w:r w:rsidR="004238CB" w:rsidRPr="002B71B0">
        <w:rPr>
          <w:rFonts w:asciiTheme="majorBidi" w:hAnsiTheme="majorBidi" w:cstheme="majorBidi"/>
          <w:cs/>
        </w:rPr>
        <w:t>เครื่องมือ</w:t>
      </w:r>
      <w:r>
        <w:rPr>
          <w:rFonts w:asciiTheme="majorBidi" w:hAnsiTheme="majorBidi" w:cstheme="majorBidi" w:hint="cs"/>
          <w:cs/>
        </w:rPr>
        <w:t>เครื่องใช้</w:t>
      </w:r>
    </w:p>
    <w:p w:rsidR="00D53066" w:rsidRPr="00D53066" w:rsidRDefault="00D53066" w:rsidP="00D53066">
      <w:pPr>
        <w:pStyle w:val="ac"/>
        <w:numPr>
          <w:ilvl w:val="0"/>
          <w:numId w:val="24"/>
        </w:numPr>
        <w:jc w:val="thaiDistribute"/>
        <w:rPr>
          <w:rFonts w:ascii="Angsana New" w:hAnsi="Angsana New"/>
          <w:sz w:val="32"/>
          <w:szCs w:val="32"/>
        </w:rPr>
      </w:pPr>
      <w:r w:rsidRPr="00D53066">
        <w:rPr>
          <w:rFonts w:ascii="Angsana New" w:hAnsi="Angsana New" w:hint="cs"/>
          <w:sz w:val="32"/>
          <w:szCs w:val="32"/>
          <w:cs/>
        </w:rPr>
        <w:t xml:space="preserve">กล้องจุลทรรศน์ </w:t>
      </w:r>
    </w:p>
    <w:p w:rsidR="00D53066" w:rsidRPr="00D53066" w:rsidRDefault="00D53066" w:rsidP="00D53066">
      <w:pPr>
        <w:pStyle w:val="ac"/>
        <w:numPr>
          <w:ilvl w:val="0"/>
          <w:numId w:val="24"/>
        </w:numPr>
        <w:jc w:val="thaiDistribute"/>
        <w:rPr>
          <w:rFonts w:ascii="Angsana New" w:hAnsi="Angsana New"/>
          <w:sz w:val="32"/>
          <w:szCs w:val="32"/>
        </w:rPr>
      </w:pPr>
      <w:r w:rsidRPr="00D53066">
        <w:rPr>
          <w:rFonts w:ascii="Angsana New" w:hAnsi="Angsana New" w:hint="cs"/>
          <w:sz w:val="32"/>
          <w:szCs w:val="32"/>
          <w:cs/>
        </w:rPr>
        <w:t xml:space="preserve"> </w:t>
      </w:r>
      <w:r w:rsidRPr="00D53066">
        <w:rPr>
          <w:rFonts w:ascii="Angsana New" w:hAnsi="Angsana New"/>
          <w:sz w:val="32"/>
          <w:szCs w:val="32"/>
        </w:rPr>
        <w:t xml:space="preserve">glass slide </w:t>
      </w:r>
    </w:p>
    <w:p w:rsidR="00D53066" w:rsidRPr="00D53066" w:rsidRDefault="00D53066" w:rsidP="00D53066">
      <w:pPr>
        <w:pStyle w:val="ac"/>
        <w:numPr>
          <w:ilvl w:val="0"/>
          <w:numId w:val="24"/>
        </w:numPr>
        <w:jc w:val="thaiDistribute"/>
        <w:rPr>
          <w:rFonts w:ascii="Angsana New" w:hAnsi="Angsana New"/>
          <w:sz w:val="32"/>
          <w:szCs w:val="32"/>
          <w:cs/>
        </w:rPr>
      </w:pPr>
      <w:r w:rsidRPr="00D53066">
        <w:rPr>
          <w:rFonts w:ascii="Angsana New" w:hAnsi="Angsana New"/>
          <w:sz w:val="32"/>
          <w:szCs w:val="32"/>
        </w:rPr>
        <w:t xml:space="preserve"> </w:t>
      </w:r>
      <w:r w:rsidRPr="00D53066">
        <w:rPr>
          <w:rFonts w:ascii="Angsana New" w:hAnsi="Angsana New" w:hint="cs"/>
          <w:sz w:val="32"/>
          <w:szCs w:val="32"/>
          <w:cs/>
        </w:rPr>
        <w:t>ไม้ขีดไฟ</w:t>
      </w:r>
    </w:p>
    <w:p w:rsidR="00D53066" w:rsidRPr="00D53066" w:rsidRDefault="00D53066" w:rsidP="00D53066">
      <w:pPr>
        <w:pStyle w:val="ac"/>
        <w:numPr>
          <w:ilvl w:val="0"/>
          <w:numId w:val="24"/>
        </w:numPr>
        <w:jc w:val="thaiDistribute"/>
        <w:rPr>
          <w:rFonts w:ascii="Angsana New" w:hAnsi="Angsana New"/>
          <w:sz w:val="32"/>
          <w:szCs w:val="32"/>
        </w:rPr>
      </w:pPr>
      <w:r w:rsidRPr="00D53066">
        <w:rPr>
          <w:rFonts w:ascii="Angsana New" w:hAnsi="Angsana New"/>
          <w:sz w:val="32"/>
          <w:szCs w:val="32"/>
        </w:rPr>
        <w:t xml:space="preserve"> immersion oil </w:t>
      </w:r>
    </w:p>
    <w:p w:rsidR="00D53066" w:rsidRPr="00D53066" w:rsidRDefault="00D53066" w:rsidP="00D53066">
      <w:pPr>
        <w:pStyle w:val="ac"/>
        <w:numPr>
          <w:ilvl w:val="0"/>
          <w:numId w:val="24"/>
        </w:numPr>
        <w:jc w:val="thaiDistribute"/>
        <w:rPr>
          <w:rFonts w:ascii="Angsana New" w:hAnsi="Angsana New"/>
          <w:sz w:val="32"/>
          <w:szCs w:val="32"/>
        </w:rPr>
      </w:pPr>
      <w:r w:rsidRPr="00D53066">
        <w:rPr>
          <w:rFonts w:ascii="Angsana New" w:hAnsi="Angsana New" w:hint="cs"/>
          <w:sz w:val="32"/>
          <w:szCs w:val="32"/>
          <w:cs/>
        </w:rPr>
        <w:t>กระดาษเช็ดเลนส์</w:t>
      </w:r>
    </w:p>
    <w:p w:rsidR="00D53066" w:rsidRPr="00D53066" w:rsidRDefault="00D53066" w:rsidP="00D53066">
      <w:pPr>
        <w:pStyle w:val="ac"/>
        <w:numPr>
          <w:ilvl w:val="0"/>
          <w:numId w:val="24"/>
        </w:numPr>
        <w:jc w:val="thaiDistribute"/>
        <w:rPr>
          <w:rFonts w:ascii="Angsana New" w:hAnsi="Angsana New"/>
          <w:sz w:val="32"/>
          <w:szCs w:val="32"/>
        </w:rPr>
      </w:pPr>
      <w:r w:rsidRPr="00D53066">
        <w:rPr>
          <w:rFonts w:ascii="Angsana New" w:hAnsi="Angsana New" w:hint="cs"/>
          <w:sz w:val="32"/>
          <w:szCs w:val="32"/>
          <w:cs/>
        </w:rPr>
        <w:t xml:space="preserve"> ตะเกียงแก๊ส</w:t>
      </w:r>
    </w:p>
    <w:p w:rsidR="00D53066" w:rsidRPr="00D53066" w:rsidRDefault="00D53066" w:rsidP="00D53066">
      <w:pPr>
        <w:pStyle w:val="ac"/>
        <w:numPr>
          <w:ilvl w:val="0"/>
          <w:numId w:val="24"/>
        </w:num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D53066">
        <w:rPr>
          <w:rFonts w:ascii="Angsana New" w:hAnsi="Angsana New" w:hint="cs"/>
          <w:sz w:val="32"/>
          <w:szCs w:val="32"/>
          <w:cs/>
        </w:rPr>
        <w:t xml:space="preserve">สีย้อม </w:t>
      </w:r>
      <w:r w:rsidRPr="00D53066">
        <w:rPr>
          <w:rFonts w:ascii="Angsana New" w:hAnsi="Angsana New"/>
          <w:sz w:val="32"/>
          <w:szCs w:val="32"/>
        </w:rPr>
        <w:t>Wright - Giemsa</w:t>
      </w:r>
    </w:p>
    <w:p w:rsidR="00066173" w:rsidRPr="00D53066" w:rsidRDefault="00D53066" w:rsidP="00D53066">
      <w:pPr>
        <w:pStyle w:val="ac"/>
        <w:numPr>
          <w:ilvl w:val="0"/>
          <w:numId w:val="24"/>
        </w:numPr>
        <w:jc w:val="thaiDistribute"/>
        <w:rPr>
          <w:rFonts w:ascii="Angsana New" w:hAnsi="Angsana New"/>
          <w:sz w:val="32"/>
          <w:szCs w:val="32"/>
        </w:rPr>
      </w:pPr>
      <w:r w:rsidRPr="00D53066">
        <w:rPr>
          <w:rFonts w:ascii="Angsana New" w:hAnsi="Angsana New"/>
          <w:sz w:val="32"/>
          <w:szCs w:val="32"/>
          <w:cs/>
        </w:rPr>
        <w:t xml:space="preserve">นาฬิกาจับเวลา </w:t>
      </w:r>
      <w:r w:rsidRPr="00D53066">
        <w:rPr>
          <w:rFonts w:ascii="Angsana New" w:hAnsi="Angsana New"/>
          <w:b/>
          <w:bCs/>
          <w:sz w:val="32"/>
          <w:szCs w:val="32"/>
        </w:rPr>
        <w:tab/>
      </w:r>
    </w:p>
    <w:p w:rsidR="00D53066" w:rsidRPr="00D53066" w:rsidRDefault="00D53066" w:rsidP="00D53066">
      <w:pPr>
        <w:pStyle w:val="ac"/>
        <w:ind w:left="1800"/>
        <w:jc w:val="thaiDistribute"/>
        <w:rPr>
          <w:rFonts w:ascii="Angsana New" w:hAnsi="Angsana New"/>
          <w:sz w:val="32"/>
          <w:szCs w:val="32"/>
        </w:rPr>
      </w:pPr>
    </w:p>
    <w:p w:rsidR="004238CB" w:rsidRP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9.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น้ำยาและสารมาตราฐาน</w:t>
      </w:r>
    </w:p>
    <w:p w:rsidR="008E430E" w:rsidRDefault="008E430E" w:rsidP="00D53066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D53066">
        <w:rPr>
          <w:rFonts w:ascii="Angsana New" w:hAnsi="Angsana New" w:hint="cs"/>
          <w:sz w:val="32"/>
          <w:szCs w:val="32"/>
          <w:cs/>
        </w:rPr>
        <w:t xml:space="preserve">สีย้อม </w:t>
      </w:r>
      <w:r w:rsidR="00D53066">
        <w:rPr>
          <w:rFonts w:ascii="Angsana New" w:hAnsi="Angsana New"/>
          <w:sz w:val="32"/>
          <w:szCs w:val="32"/>
        </w:rPr>
        <w:t>Wright – Giemsa</w:t>
      </w:r>
    </w:p>
    <w:p w:rsidR="00D53066" w:rsidRDefault="00D53066" w:rsidP="00D53066">
      <w:pPr>
        <w:rPr>
          <w:rFonts w:asciiTheme="majorBidi" w:hAnsiTheme="majorBidi" w:cstheme="majorBidi"/>
          <w:sz w:val="32"/>
          <w:szCs w:val="32"/>
        </w:rPr>
      </w:pPr>
    </w:p>
    <w:p w:rsidR="008E430E" w:rsidRPr="008E430E" w:rsidRDefault="008E430E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8E430E">
        <w:rPr>
          <w:rFonts w:asciiTheme="majorBidi" w:hAnsiTheme="majorBidi" w:cstheme="majorBidi"/>
          <w:b/>
          <w:bCs/>
          <w:sz w:val="32"/>
          <w:szCs w:val="32"/>
        </w:rPr>
        <w:t xml:space="preserve">10. </w:t>
      </w:r>
      <w:r w:rsidRPr="008E430E">
        <w:rPr>
          <w:rFonts w:asciiTheme="majorBidi" w:hAnsiTheme="majorBidi" w:cstheme="majorBidi" w:hint="cs"/>
          <w:b/>
          <w:bCs/>
          <w:sz w:val="32"/>
          <w:szCs w:val="32"/>
          <w:cs/>
        </w:rPr>
        <w:t>วิธีดำเนินการ</w:t>
      </w:r>
    </w:p>
    <w:p w:rsidR="00D53066" w:rsidRDefault="00D53066" w:rsidP="00D53066">
      <w:pPr>
        <w:ind w:left="851" w:firstLine="589"/>
        <w:jc w:val="thaiDistribute"/>
        <w:rPr>
          <w:rFonts w:ascii="Angsana New" w:hAnsi="Angsana New"/>
          <w:sz w:val="32"/>
          <w:szCs w:val="32"/>
        </w:rPr>
      </w:pPr>
      <w:r w:rsidRPr="00DB3F67">
        <w:rPr>
          <w:rFonts w:ascii="Angsana New" w:hAnsi="Angsana New"/>
          <w:sz w:val="32"/>
          <w:szCs w:val="32"/>
        </w:rPr>
        <w:t>1</w:t>
      </w:r>
      <w:r>
        <w:rPr>
          <w:rFonts w:ascii="Angsana New" w:hAnsi="Angsana New"/>
          <w:sz w:val="32"/>
          <w:szCs w:val="32"/>
        </w:rPr>
        <w:t xml:space="preserve">. </w:t>
      </w:r>
      <w:r w:rsidR="0033711D">
        <w:rPr>
          <w:rFonts w:ascii="Angsana New" w:hAnsi="Angsana New" w:hint="cs"/>
          <w:sz w:val="32"/>
          <w:szCs w:val="32"/>
          <w:cs/>
        </w:rPr>
        <w:t>เจาะตุ่มน้ำ</w:t>
      </w:r>
    </w:p>
    <w:p w:rsidR="0033711D" w:rsidRDefault="0033711D" w:rsidP="0033711D">
      <w:pPr>
        <w:ind w:left="851" w:firstLine="589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2. </w:t>
      </w:r>
      <w:r>
        <w:rPr>
          <w:rFonts w:ascii="Angsana New" w:hAnsi="Angsana New" w:hint="cs"/>
          <w:sz w:val="32"/>
          <w:szCs w:val="32"/>
          <w:cs/>
        </w:rPr>
        <w:t>นำสไลด์ที่ป้ายตัวอย่างที่ต้องการตรวจไปผ่านเปลวไฟจากตะเกียงแอลกอฮอล์ หรือปล่อยให้แห้งที่อุณหภูมิห้อง</w:t>
      </w:r>
    </w:p>
    <w:p w:rsidR="00D53066" w:rsidRDefault="00D53066" w:rsidP="00D53066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  <w:t>2</w:t>
      </w:r>
      <w:r>
        <w:rPr>
          <w:rFonts w:ascii="Angsana New" w:hAnsi="Angsana New"/>
          <w:sz w:val="32"/>
          <w:szCs w:val="32"/>
        </w:rPr>
        <w:t xml:space="preserve">. </w:t>
      </w:r>
      <w:r>
        <w:rPr>
          <w:rFonts w:ascii="Angsana New" w:hAnsi="Angsana New" w:hint="cs"/>
          <w:sz w:val="32"/>
          <w:szCs w:val="32"/>
          <w:cs/>
        </w:rPr>
        <w:t>นำไปย้อมสี</w:t>
      </w:r>
      <w:r>
        <w:rPr>
          <w:rFonts w:ascii="Angsana New" w:hAnsi="Angsana New"/>
          <w:sz w:val="32"/>
          <w:szCs w:val="32"/>
        </w:rPr>
        <w:t xml:space="preserve"> Wright – Giemsa  </w:t>
      </w:r>
      <w:r>
        <w:rPr>
          <w:rFonts w:ascii="Angsana New" w:hAnsi="Angsana New" w:hint="cs"/>
          <w:sz w:val="32"/>
          <w:szCs w:val="32"/>
          <w:cs/>
        </w:rPr>
        <w:t xml:space="preserve">โดยราดสีลงไปบนสไลด์ ปล่อยทิ้งไว้ 5 นาที </w:t>
      </w:r>
    </w:p>
    <w:p w:rsidR="00D53066" w:rsidRDefault="00D53066" w:rsidP="00D53066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  <w:t>3</w:t>
      </w:r>
      <w:r>
        <w:rPr>
          <w:rFonts w:ascii="Angsana New" w:hAnsi="Angsana New"/>
          <w:sz w:val="32"/>
          <w:szCs w:val="32"/>
        </w:rPr>
        <w:t xml:space="preserve">. </w:t>
      </w:r>
      <w:r>
        <w:rPr>
          <w:rFonts w:ascii="Angsana New" w:hAnsi="Angsana New" w:hint="cs"/>
          <w:sz w:val="32"/>
          <w:szCs w:val="32"/>
          <w:cs/>
        </w:rPr>
        <w:t xml:space="preserve"> ล้างสีออกด้วยน้ำเปล่า ซับน้ำและปล่อยให้แห้ง</w:t>
      </w:r>
    </w:p>
    <w:p w:rsidR="00D53066" w:rsidRPr="00DB3F67" w:rsidRDefault="00D53066" w:rsidP="00D53066">
      <w:pPr>
        <w:widowControl w:val="0"/>
        <w:autoSpaceDE w:val="0"/>
        <w:autoSpaceDN w:val="0"/>
        <w:adjustRightInd w:val="0"/>
        <w:ind w:left="720"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4.  </w:t>
      </w:r>
      <w:r>
        <w:rPr>
          <w:rFonts w:ascii="Angsana New" w:hAnsi="Angsana New"/>
          <w:sz w:val="32"/>
          <w:szCs w:val="32"/>
          <w:cs/>
        </w:rPr>
        <w:t>ตรวจ</w:t>
      </w:r>
      <w:r>
        <w:rPr>
          <w:rFonts w:ascii="Angsana New" w:hAnsi="Angsana New" w:hint="cs"/>
          <w:sz w:val="32"/>
          <w:szCs w:val="32"/>
          <w:cs/>
        </w:rPr>
        <w:t>ดู</w:t>
      </w:r>
      <w:r w:rsidRPr="00F731A5">
        <w:rPr>
          <w:rFonts w:ascii="Angsana New" w:hAnsi="Angsana New"/>
          <w:sz w:val="32"/>
          <w:szCs w:val="32"/>
          <w:cs/>
        </w:rPr>
        <w:t xml:space="preserve">ด้วยกล้องจุลทรรศน์กำลังขยาย 1000 </w:t>
      </w:r>
      <w:r w:rsidRPr="00F731A5">
        <w:rPr>
          <w:rFonts w:ascii="Angsana New" w:hAnsi="Angsana New"/>
          <w:sz w:val="32"/>
          <w:szCs w:val="32"/>
        </w:rPr>
        <w:t>X</w:t>
      </w:r>
    </w:p>
    <w:p w:rsidR="003C4DC9" w:rsidRDefault="003C4DC9" w:rsidP="003C4DC9">
      <w:pPr>
        <w:ind w:left="1797"/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3C4DC9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11.</w:t>
      </w:r>
      <w:r w:rsidRPr="003C4DC9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การควบคุมคุณภาพ</w:t>
      </w:r>
    </w:p>
    <w:p w:rsidR="003C4DC9" w:rsidRDefault="00D53066" w:rsidP="00D53066">
      <w:pPr>
        <w:rPr>
          <w:rFonts w:asciiTheme="majorBidi" w:hAnsiTheme="majorBidi" w:cstheme="majorBidi"/>
          <w:color w:val="000000" w:themeColor="text1"/>
          <w:sz w:val="32"/>
          <w:szCs w:val="32"/>
          <w:cs/>
        </w:rPr>
      </w:pPr>
      <w:r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ab/>
      </w:r>
      <w:r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ab/>
        <w:t xml:space="preserve">ทำ </w:t>
      </w: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Internal control </w:t>
      </w:r>
      <w:r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>สีย้อมทุกวันจันทร์หรือวันแรกของสัปดาห์</w:t>
      </w:r>
    </w:p>
    <w:p w:rsidR="003C4DC9" w:rsidRPr="002B71B0" w:rsidRDefault="003C4DC9" w:rsidP="003C4DC9">
      <w:pPr>
        <w:ind w:left="1800"/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12.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การรายงานผลและการแปลผล</w:t>
      </w:r>
    </w:p>
    <w:p w:rsidR="00D53066" w:rsidRDefault="003C4DC9" w:rsidP="00D53066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ab/>
      </w:r>
      <w:r w:rsidR="00D53066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ab/>
      </w:r>
      <w:r w:rsidR="00D53066">
        <w:rPr>
          <w:rFonts w:ascii="Angsana New" w:hAnsi="Angsana New"/>
          <w:sz w:val="32"/>
          <w:szCs w:val="32"/>
          <w:cs/>
        </w:rPr>
        <w:t>รายงานลักษณะเซลล์ที่ตรวจพบจากกล้องจุลทรรศน์ คือ</w:t>
      </w:r>
    </w:p>
    <w:p w:rsidR="00D53066" w:rsidRPr="007854B8" w:rsidRDefault="00D53066" w:rsidP="00D53066">
      <w:pPr>
        <w:ind w:left="1440" w:firstLine="720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>12.1</w:t>
      </w:r>
      <w:r>
        <w:rPr>
          <w:rFonts w:ascii="Angsana New" w:hAnsi="Angsana New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 xml:space="preserve">Multinucleated giant cells </w:t>
      </w:r>
      <w:r>
        <w:rPr>
          <w:rFonts w:ascii="Angsana New" w:hAnsi="Angsana New" w:hint="cs"/>
          <w:sz w:val="32"/>
          <w:szCs w:val="32"/>
          <w:cs/>
        </w:rPr>
        <w:t xml:space="preserve">เป็น </w:t>
      </w:r>
      <w:r>
        <w:rPr>
          <w:rFonts w:ascii="Angsana New" w:hAnsi="Angsana New"/>
          <w:sz w:val="32"/>
          <w:szCs w:val="32"/>
        </w:rPr>
        <w:t xml:space="preserve">epidermal cells </w:t>
      </w:r>
      <w:r>
        <w:rPr>
          <w:rFonts w:ascii="Angsana New" w:hAnsi="Angsana New" w:hint="cs"/>
          <w:sz w:val="32"/>
          <w:szCs w:val="32"/>
          <w:cs/>
        </w:rPr>
        <w:t xml:space="preserve">ที่ติดเชื้อ </w:t>
      </w:r>
      <w:r>
        <w:rPr>
          <w:rFonts w:ascii="Angsana New" w:hAnsi="Angsana New"/>
          <w:sz w:val="32"/>
          <w:szCs w:val="32"/>
        </w:rPr>
        <w:t xml:space="preserve">Herpes virus </w:t>
      </w:r>
      <w:r>
        <w:rPr>
          <w:rFonts w:ascii="Angsana New" w:hAnsi="Angsana New" w:hint="cs"/>
          <w:sz w:val="32"/>
          <w:szCs w:val="32"/>
          <w:cs/>
        </w:rPr>
        <w:t xml:space="preserve">เซลล์ที่อยู่ใกล้กันจะหลอมรวมกัน กลายเป็นเซลล์ขนาดใหญ่มีหลายนิวเคลียส มักพบร่วมกับ </w:t>
      </w:r>
      <w:r>
        <w:rPr>
          <w:rFonts w:ascii="Angsana New" w:hAnsi="Angsana New"/>
          <w:sz w:val="32"/>
          <w:szCs w:val="32"/>
        </w:rPr>
        <w:lastRenderedPageBreak/>
        <w:t>acantholytic cells</w:t>
      </w:r>
      <w:r>
        <w:rPr>
          <w:rFonts w:ascii="Angsana New" w:hAnsi="Angsana New" w:hint="cs"/>
          <w:sz w:val="32"/>
          <w:szCs w:val="32"/>
          <w:cs/>
        </w:rPr>
        <w:t xml:space="preserve">, </w:t>
      </w:r>
      <w:r>
        <w:rPr>
          <w:rFonts w:ascii="Angsana New" w:hAnsi="Angsana New"/>
          <w:sz w:val="32"/>
          <w:szCs w:val="32"/>
        </w:rPr>
        <w:t xml:space="preserve">neutrophils </w:t>
      </w:r>
      <w:r>
        <w:rPr>
          <w:rFonts w:ascii="Angsana New" w:hAnsi="Angsana New" w:hint="cs"/>
          <w:sz w:val="32"/>
          <w:szCs w:val="32"/>
          <w:cs/>
        </w:rPr>
        <w:t>และ</w:t>
      </w:r>
      <w:r>
        <w:rPr>
          <w:rFonts w:ascii="Angsana New" w:hAnsi="Angsana New"/>
          <w:sz w:val="32"/>
          <w:szCs w:val="32"/>
        </w:rPr>
        <w:t xml:space="preserve"> mononuclear cells </w:t>
      </w:r>
      <w:r>
        <w:rPr>
          <w:rFonts w:ascii="Angsana New" w:hAnsi="Angsana New" w:hint="cs"/>
          <w:sz w:val="32"/>
          <w:szCs w:val="32"/>
          <w:cs/>
        </w:rPr>
        <w:t xml:space="preserve">โรคติดเชื้อ </w:t>
      </w:r>
      <w:r>
        <w:rPr>
          <w:rFonts w:ascii="Angsana New" w:hAnsi="Angsana New"/>
          <w:sz w:val="32"/>
          <w:szCs w:val="32"/>
        </w:rPr>
        <w:t>Herpes virus</w:t>
      </w:r>
      <w:r>
        <w:rPr>
          <w:rFonts w:ascii="Angsana New" w:hAnsi="Angsana New" w:hint="cs"/>
          <w:sz w:val="32"/>
          <w:szCs w:val="32"/>
          <w:cs/>
        </w:rPr>
        <w:t xml:space="preserve"> ได้แก่ เริม (</w:t>
      </w:r>
      <w:r>
        <w:rPr>
          <w:rFonts w:ascii="Angsana New" w:hAnsi="Angsana New"/>
          <w:sz w:val="32"/>
          <w:szCs w:val="32"/>
        </w:rPr>
        <w:t>herpes simplex</w:t>
      </w:r>
      <w:r>
        <w:rPr>
          <w:rFonts w:ascii="Angsana New" w:hAnsi="Angsana New" w:hint="cs"/>
          <w:sz w:val="32"/>
          <w:szCs w:val="32"/>
          <w:cs/>
        </w:rPr>
        <w:t>), งูสวัด (</w:t>
      </w:r>
      <w:r>
        <w:rPr>
          <w:rFonts w:ascii="Angsana New" w:hAnsi="Angsana New"/>
          <w:sz w:val="32"/>
          <w:szCs w:val="32"/>
        </w:rPr>
        <w:t>herpes zoster</w:t>
      </w:r>
      <w:r>
        <w:rPr>
          <w:rFonts w:ascii="Angsana New" w:hAnsi="Angsana New" w:hint="cs"/>
          <w:sz w:val="32"/>
          <w:szCs w:val="32"/>
          <w:cs/>
        </w:rPr>
        <w:t>),สุกใส (</w:t>
      </w:r>
      <w:r>
        <w:rPr>
          <w:rFonts w:ascii="Angsana New" w:hAnsi="Angsana New"/>
          <w:sz w:val="32"/>
          <w:szCs w:val="32"/>
        </w:rPr>
        <w:t>varicella</w:t>
      </w:r>
      <w:r>
        <w:rPr>
          <w:rFonts w:ascii="Angsana New" w:hAnsi="Angsana New" w:hint="cs"/>
          <w:sz w:val="32"/>
          <w:szCs w:val="32"/>
          <w:cs/>
        </w:rPr>
        <w:t>)</w:t>
      </w:r>
    </w:p>
    <w:p w:rsidR="00D53066" w:rsidRDefault="00D53066" w:rsidP="00D53066">
      <w:pPr>
        <w:ind w:left="1440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12.2 Acantholytic cells </w:t>
      </w:r>
      <w:r>
        <w:rPr>
          <w:rFonts w:ascii="Angsana New" w:hAnsi="Angsana New" w:hint="cs"/>
          <w:sz w:val="32"/>
          <w:szCs w:val="32"/>
          <w:cs/>
        </w:rPr>
        <w:t xml:space="preserve">เป็น </w:t>
      </w:r>
      <w:r>
        <w:rPr>
          <w:rFonts w:ascii="Angsana New" w:hAnsi="Angsana New"/>
          <w:sz w:val="32"/>
          <w:szCs w:val="32"/>
        </w:rPr>
        <w:t xml:space="preserve">epidermal cells </w:t>
      </w:r>
      <w:r>
        <w:rPr>
          <w:rFonts w:ascii="Angsana New" w:hAnsi="Angsana New" w:hint="cs"/>
          <w:sz w:val="32"/>
          <w:szCs w:val="32"/>
          <w:cs/>
        </w:rPr>
        <w:t xml:space="preserve">มีลักษณะกลม นิวเคลียสใหญ่ ติดสีฟ้าเข้ม </w:t>
      </w:r>
      <w:r>
        <w:rPr>
          <w:rFonts w:ascii="Angsana New" w:hAnsi="Angsana New"/>
          <w:sz w:val="32"/>
          <w:szCs w:val="32"/>
        </w:rPr>
        <w:t xml:space="preserve">cytoplasm </w:t>
      </w:r>
      <w:r>
        <w:rPr>
          <w:rFonts w:ascii="Angsana New" w:hAnsi="Angsana New" w:hint="cs"/>
          <w:sz w:val="32"/>
          <w:szCs w:val="32"/>
          <w:cs/>
        </w:rPr>
        <w:t>น้อย เกิดจากการแยกตัวของเซลล์ (</w:t>
      </w:r>
      <w:r>
        <w:rPr>
          <w:rFonts w:ascii="Angsana New" w:hAnsi="Angsana New"/>
          <w:sz w:val="32"/>
          <w:szCs w:val="32"/>
        </w:rPr>
        <w:t>acantholysis</w:t>
      </w:r>
      <w:r>
        <w:rPr>
          <w:rFonts w:ascii="Angsana New" w:hAnsi="Angsana New" w:hint="cs"/>
          <w:sz w:val="32"/>
          <w:szCs w:val="32"/>
          <w:cs/>
        </w:rPr>
        <w:t>) ของผิวหนังในชั้นกำพร้า(</w:t>
      </w:r>
      <w:r>
        <w:rPr>
          <w:rFonts w:ascii="Angsana New" w:hAnsi="Angsana New"/>
          <w:sz w:val="32"/>
          <w:szCs w:val="32"/>
        </w:rPr>
        <w:t>epidermis</w:t>
      </w:r>
      <w:r>
        <w:rPr>
          <w:rFonts w:ascii="Angsana New" w:hAnsi="Angsana New" w:hint="cs"/>
          <w:sz w:val="32"/>
          <w:szCs w:val="32"/>
          <w:cs/>
        </w:rPr>
        <w:t>) และเยื่อบุผิว (</w:t>
      </w:r>
      <w:r>
        <w:rPr>
          <w:rFonts w:ascii="Angsana New" w:hAnsi="Angsana New"/>
          <w:sz w:val="32"/>
          <w:szCs w:val="32"/>
        </w:rPr>
        <w:t>cell membrane</w:t>
      </w:r>
      <w:r>
        <w:rPr>
          <w:rFonts w:ascii="Angsana New" w:hAnsi="Angsana New" w:hint="cs"/>
          <w:sz w:val="32"/>
          <w:szCs w:val="32"/>
          <w:cs/>
        </w:rPr>
        <w:t xml:space="preserve">) มักพบร่วมกับ </w:t>
      </w:r>
      <w:r>
        <w:rPr>
          <w:rFonts w:ascii="Angsana New" w:hAnsi="Angsana New"/>
          <w:sz w:val="32"/>
          <w:szCs w:val="32"/>
        </w:rPr>
        <w:t xml:space="preserve">neutrophils </w:t>
      </w:r>
      <w:r>
        <w:rPr>
          <w:rFonts w:ascii="Angsana New" w:hAnsi="Angsana New" w:hint="cs"/>
          <w:sz w:val="32"/>
          <w:szCs w:val="32"/>
          <w:cs/>
        </w:rPr>
        <w:t xml:space="preserve">พบได้ในโรคผิวหนังพุพองจากภูมิต้านทานตนเอง จำพวก </w:t>
      </w:r>
      <w:r>
        <w:rPr>
          <w:rFonts w:ascii="Angsana New" w:hAnsi="Angsana New"/>
          <w:sz w:val="32"/>
          <w:szCs w:val="32"/>
        </w:rPr>
        <w:t xml:space="preserve">pemphigus </w:t>
      </w:r>
      <w:r>
        <w:rPr>
          <w:rFonts w:ascii="Angsana New" w:hAnsi="Angsana New" w:hint="cs"/>
          <w:sz w:val="32"/>
          <w:szCs w:val="32"/>
          <w:cs/>
        </w:rPr>
        <w:t xml:space="preserve">เช่น </w:t>
      </w:r>
      <w:r>
        <w:rPr>
          <w:rFonts w:ascii="Angsana New" w:hAnsi="Angsana New"/>
          <w:sz w:val="32"/>
          <w:szCs w:val="32"/>
        </w:rPr>
        <w:t>pemphigus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 xml:space="preserve">vulgaris </w:t>
      </w:r>
      <w:r>
        <w:rPr>
          <w:rFonts w:ascii="Angsana New" w:hAnsi="Angsana New" w:hint="cs"/>
          <w:sz w:val="32"/>
          <w:szCs w:val="32"/>
          <w:cs/>
        </w:rPr>
        <w:t xml:space="preserve">เป็นต้น นอกจากนี้ยังพบได้ใน </w:t>
      </w:r>
      <w:r>
        <w:rPr>
          <w:rFonts w:ascii="Angsana New" w:hAnsi="Angsana New"/>
          <w:sz w:val="32"/>
          <w:szCs w:val="32"/>
        </w:rPr>
        <w:t>secondary bacterial infection</w:t>
      </w:r>
    </w:p>
    <w:p w:rsidR="00D53066" w:rsidRPr="00B50491" w:rsidRDefault="00D53066" w:rsidP="00D53066">
      <w:pPr>
        <w:ind w:left="1440" w:firstLine="720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 xml:space="preserve">12.3 Eosinophils </w:t>
      </w:r>
      <w:r>
        <w:rPr>
          <w:rFonts w:ascii="Angsana New" w:hAnsi="Angsana New" w:hint="cs"/>
          <w:sz w:val="32"/>
          <w:szCs w:val="32"/>
          <w:cs/>
        </w:rPr>
        <w:t xml:space="preserve">มักพบร่วมกับ </w:t>
      </w:r>
      <w:r>
        <w:rPr>
          <w:rFonts w:ascii="Angsana New" w:hAnsi="Angsana New"/>
          <w:sz w:val="32"/>
          <w:szCs w:val="32"/>
        </w:rPr>
        <w:t>neutrophils</w:t>
      </w:r>
      <w:r>
        <w:rPr>
          <w:rFonts w:ascii="Angsana New" w:hAnsi="Angsana New" w:hint="cs"/>
          <w:sz w:val="32"/>
          <w:szCs w:val="32"/>
          <w:cs/>
        </w:rPr>
        <w:t xml:space="preserve"> พบได้ในโรคผิวหนังพุพองจากภูมิต้านทานตนเอง จำพวก</w:t>
      </w:r>
      <w:r>
        <w:rPr>
          <w:rFonts w:ascii="Angsana New" w:hAnsi="Angsana New"/>
          <w:sz w:val="32"/>
          <w:szCs w:val="32"/>
        </w:rPr>
        <w:t xml:space="preserve"> subepidermal vesicle </w:t>
      </w:r>
      <w:r>
        <w:rPr>
          <w:rFonts w:ascii="Angsana New" w:hAnsi="Angsana New" w:hint="cs"/>
          <w:sz w:val="32"/>
          <w:szCs w:val="32"/>
          <w:cs/>
        </w:rPr>
        <w:t xml:space="preserve">เช่น </w:t>
      </w:r>
      <w:r>
        <w:rPr>
          <w:rFonts w:ascii="Angsana New" w:hAnsi="Angsana New"/>
          <w:sz w:val="32"/>
          <w:szCs w:val="32"/>
        </w:rPr>
        <w:t xml:space="preserve">bullous pemphigoid </w:t>
      </w:r>
      <w:r>
        <w:rPr>
          <w:rFonts w:ascii="Angsana New" w:hAnsi="Angsana New" w:hint="cs"/>
          <w:sz w:val="32"/>
          <w:szCs w:val="32"/>
          <w:cs/>
        </w:rPr>
        <w:t xml:space="preserve">, </w:t>
      </w:r>
      <w:r>
        <w:rPr>
          <w:rFonts w:ascii="Angsana New" w:hAnsi="Angsana New"/>
          <w:sz w:val="32"/>
          <w:szCs w:val="32"/>
        </w:rPr>
        <w:t xml:space="preserve">dermatitis herpetiformis </w:t>
      </w:r>
      <w:r>
        <w:rPr>
          <w:rFonts w:ascii="Angsana New" w:hAnsi="Angsana New" w:hint="cs"/>
          <w:sz w:val="32"/>
          <w:szCs w:val="32"/>
          <w:cs/>
        </w:rPr>
        <w:t>เป็นต้น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ซึ่งจะพบเป็นจำนวนมาก</w:t>
      </w: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13.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ค่าปกติ</w:t>
      </w:r>
    </w:p>
    <w:p w:rsidR="003C4DC9" w:rsidRDefault="003C4DC9" w:rsidP="003C4DC9">
      <w:pPr>
        <w:ind w:left="851" w:hanging="284"/>
        <w:rPr>
          <w:rFonts w:asciiTheme="majorBidi" w:hAnsiTheme="majorBidi" w:cstheme="majorBidi"/>
          <w:color w:val="000000" w:themeColor="text1"/>
          <w:sz w:val="32"/>
          <w:szCs w:val="32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ab/>
      </w:r>
      <w:r w:rsidR="00D53066" w:rsidRPr="00D53066">
        <w:rPr>
          <w:rFonts w:asciiTheme="majorBidi" w:hAnsiTheme="majorBidi" w:cstheme="majorBidi"/>
          <w:color w:val="000000" w:themeColor="text1"/>
          <w:sz w:val="32"/>
          <w:szCs w:val="32"/>
        </w:rPr>
        <w:t>No multinucleated giant cell</w:t>
      </w:r>
    </w:p>
    <w:p w:rsidR="008F4EBF" w:rsidRPr="00D53066" w:rsidRDefault="008F4EBF" w:rsidP="003C4DC9">
      <w:pPr>
        <w:ind w:left="851" w:hanging="284"/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:rsidR="003C4DC9" w:rsidRP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14.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ข้อควรระวัง</w:t>
      </w:r>
    </w:p>
    <w:p w:rsidR="00D53066" w:rsidRPr="0091587D" w:rsidRDefault="00D53066" w:rsidP="00D53066">
      <w:pPr>
        <w:ind w:left="851" w:firstLine="589"/>
        <w:jc w:val="both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 xml:space="preserve">ในการ </w:t>
      </w:r>
      <w:r>
        <w:rPr>
          <w:rFonts w:ascii="Angsana New" w:hAnsi="Angsana New"/>
          <w:sz w:val="32"/>
          <w:szCs w:val="32"/>
        </w:rPr>
        <w:t>fix</w:t>
      </w:r>
      <w:r>
        <w:rPr>
          <w:rFonts w:ascii="Angsana New" w:hAnsi="Angsana New" w:hint="cs"/>
          <w:sz w:val="32"/>
          <w:szCs w:val="32"/>
          <w:cs/>
        </w:rPr>
        <w:t xml:space="preserve"> เซลล์ในสไลด์ ไม่ควรเผาสไลด์โดยตรง เพราะทำให้เซลล์ผิดรูป แต่แค่นำไปผ่านเปลวไฟจากตะเกียงแอลกอฮอล์ก็พอ</w:t>
      </w:r>
    </w:p>
    <w:p w:rsidR="00B86ABD" w:rsidRPr="002B71B0" w:rsidRDefault="00B86ABD" w:rsidP="003902E1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sectPr w:rsidR="00B86ABD" w:rsidRPr="002B71B0" w:rsidSect="009D59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3BD8" w:rsidRDefault="00CE3BD8" w:rsidP="009D59A2">
      <w:r>
        <w:separator/>
      </w:r>
    </w:p>
  </w:endnote>
  <w:endnote w:type="continuationSeparator" w:id="1">
    <w:p w:rsidR="00CE3BD8" w:rsidRDefault="00CE3BD8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altName w:val="Arial Unicode MS"/>
    <w:panose1 w:val="020B0500040200020003"/>
    <w:charset w:val="00"/>
    <w:family w:val="swiss"/>
    <w:pitch w:val="variable"/>
    <w:sig w:usb0="00000000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EBF" w:rsidRDefault="008F4EB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EBF" w:rsidRDefault="008F4EB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3BD8" w:rsidRDefault="00CE3BD8" w:rsidP="009D59A2">
      <w:r>
        <w:separator/>
      </w:r>
    </w:p>
  </w:footnote>
  <w:footnote w:type="continuationSeparator" w:id="1">
    <w:p w:rsidR="00CE3BD8" w:rsidRDefault="00CE3BD8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EBF" w:rsidRDefault="008F4EB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20"/>
      <w:gridCol w:w="914"/>
      <w:gridCol w:w="6"/>
      <w:gridCol w:w="2118"/>
      <w:gridCol w:w="2498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8F4EBF">
            <w:rPr>
              <w:rFonts w:asciiTheme="majorBidi" w:hAnsiTheme="majorBidi" w:cstheme="majorBidi"/>
              <w:szCs w:val="24"/>
            </w:rPr>
            <w:t>WI-LAB-MB-007</w:t>
          </w:r>
        </w:p>
      </w:tc>
      <w:tc>
        <w:tcPr>
          <w:tcW w:w="2612" w:type="dxa"/>
        </w:tcPr>
        <w:p w:rsidR="009D59A2" w:rsidRPr="009D59A2" w:rsidRDefault="006D72C6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8F4EBF" w:rsidRPr="008F4EBF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8F4EBF" w:rsidRPr="008F4EBF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8F4EBF" w:rsidRPr="008F4EBF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8F4EBF" w:rsidRPr="008F4EBF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8F4EBF" w:rsidRPr="008F4EBF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="009D59A2"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>
            <w:rPr>
              <w:rFonts w:asciiTheme="majorBidi" w:hAnsiTheme="majorBidi" w:cstheme="majorBidi"/>
              <w:szCs w:val="24"/>
            </w:rPr>
            <w:t>4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6D72C6" w:rsidRPr="006D72C6" w:rsidRDefault="009D59A2" w:rsidP="006D72C6">
          <w:pPr>
            <w:rPr>
              <w:rFonts w:asciiTheme="majorBidi" w:hAnsiTheme="majorBidi" w:cstheme="majorBidi"/>
              <w:sz w:val="28"/>
              <w:szCs w:val="28"/>
            </w:rPr>
          </w:pPr>
          <w:r w:rsidRPr="006D72C6">
            <w:rPr>
              <w:rFonts w:asciiTheme="majorBidi" w:hAnsiTheme="majorBidi"/>
              <w:color w:val="000000" w:themeColor="text1"/>
              <w:sz w:val="28"/>
              <w:szCs w:val="28"/>
              <w:cs/>
            </w:rPr>
            <w:t xml:space="preserve">เรื่อง </w:t>
          </w:r>
          <w:r w:rsidR="00D53066" w:rsidRPr="00E75E49">
            <w:rPr>
              <w:rFonts w:ascii="Angsana New" w:hAnsi="Angsana New"/>
              <w:sz w:val="28"/>
              <w:szCs w:val="28"/>
              <w:cs/>
            </w:rPr>
            <w:t>การตรวจ</w:t>
          </w:r>
          <w:r w:rsidR="00D53066" w:rsidRPr="00E75E49">
            <w:rPr>
              <w:rFonts w:ascii="Angsana New" w:hAnsi="Angsana New"/>
              <w:sz w:val="28"/>
              <w:szCs w:val="28"/>
            </w:rPr>
            <w:t xml:space="preserve"> Tzanck</w:t>
          </w:r>
          <w:r w:rsidR="00D53066" w:rsidRPr="00E75E49">
            <w:rPr>
              <w:rFonts w:ascii="Angsana New" w:hAnsi="Angsana New"/>
              <w:sz w:val="32"/>
              <w:szCs w:val="32"/>
            </w:rPr>
            <w:t xml:space="preserve"> smear</w:t>
          </w:r>
        </w:p>
      </w:tc>
      <w:tc>
        <w:tcPr>
          <w:tcW w:w="2207" w:type="dxa"/>
          <w:gridSpan w:val="2"/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3902E1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3902E1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EBF" w:rsidRDefault="008F4EB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62D06"/>
    <w:multiLevelType w:val="hybridMultilevel"/>
    <w:tmpl w:val="A7B68DA2"/>
    <w:lvl w:ilvl="0" w:tplc="D5640EF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4F30BAA"/>
    <w:multiLevelType w:val="hybridMultilevel"/>
    <w:tmpl w:val="8820A14E"/>
    <w:lvl w:ilvl="0" w:tplc="33FCC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D05C35"/>
    <w:multiLevelType w:val="hybridMultilevel"/>
    <w:tmpl w:val="687E3552"/>
    <w:lvl w:ilvl="0" w:tplc="ECA8AD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5">
    <w:nsid w:val="0B167CFA"/>
    <w:multiLevelType w:val="hybridMultilevel"/>
    <w:tmpl w:val="4FE43274"/>
    <w:lvl w:ilvl="0" w:tplc="AB1E50B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0BFD1896"/>
    <w:multiLevelType w:val="hybridMultilevel"/>
    <w:tmpl w:val="1B42002E"/>
    <w:lvl w:ilvl="0" w:tplc="257C6C02">
      <w:start w:val="2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>
    <w:nsid w:val="27CE4534"/>
    <w:multiLevelType w:val="hybridMultilevel"/>
    <w:tmpl w:val="B6FC739C"/>
    <w:lvl w:ilvl="0" w:tplc="33909AB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9650F63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Angsana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30073CCD"/>
    <w:multiLevelType w:val="hybridMultilevel"/>
    <w:tmpl w:val="1E982764"/>
    <w:lvl w:ilvl="0" w:tplc="F2ECF28A">
      <w:start w:val="5"/>
      <w:numFmt w:val="bullet"/>
      <w:lvlText w:val="-"/>
      <w:lvlJc w:val="left"/>
      <w:pPr>
        <w:ind w:left="2258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8" w:hanging="360"/>
      </w:pPr>
      <w:rPr>
        <w:rFonts w:ascii="Wingdings" w:hAnsi="Wingdings" w:hint="default"/>
      </w:rPr>
    </w:lvl>
  </w:abstractNum>
  <w:abstractNum w:abstractNumId="9">
    <w:nsid w:val="3276194C"/>
    <w:multiLevelType w:val="hybridMultilevel"/>
    <w:tmpl w:val="B1BE771A"/>
    <w:lvl w:ilvl="0" w:tplc="3F785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1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12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>
    <w:nsid w:val="40D32BE4"/>
    <w:multiLevelType w:val="hybridMultilevel"/>
    <w:tmpl w:val="2D8CA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17">
    <w:nsid w:val="48A522AC"/>
    <w:multiLevelType w:val="hybridMultilevel"/>
    <w:tmpl w:val="AB789176"/>
    <w:lvl w:ilvl="0" w:tplc="4E1C09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501A3203"/>
    <w:multiLevelType w:val="multilevel"/>
    <w:tmpl w:val="B0F676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9">
    <w:nsid w:val="50EA663B"/>
    <w:multiLevelType w:val="hybridMultilevel"/>
    <w:tmpl w:val="D91CC666"/>
    <w:lvl w:ilvl="0" w:tplc="1CD46AA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1">
    <w:nsid w:val="53040113"/>
    <w:multiLevelType w:val="hybridMultilevel"/>
    <w:tmpl w:val="435A33BC"/>
    <w:lvl w:ilvl="0" w:tplc="998CFCCC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4304795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6177840"/>
    <w:multiLevelType w:val="hybridMultilevel"/>
    <w:tmpl w:val="BE5A2506"/>
    <w:lvl w:ilvl="0" w:tplc="2EC6B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B9DA64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24">
    <w:nsid w:val="59CB01E7"/>
    <w:multiLevelType w:val="hybridMultilevel"/>
    <w:tmpl w:val="DD3E2422"/>
    <w:lvl w:ilvl="0" w:tplc="1344877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5">
    <w:nsid w:val="5AB77A7A"/>
    <w:multiLevelType w:val="hybridMultilevel"/>
    <w:tmpl w:val="F7AAB566"/>
    <w:lvl w:ilvl="0" w:tplc="EE4C900E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710E72E1"/>
    <w:multiLevelType w:val="hybridMultilevel"/>
    <w:tmpl w:val="8B722FBA"/>
    <w:lvl w:ilvl="0" w:tplc="9FCE108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7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F13F44"/>
    <w:multiLevelType w:val="multilevel"/>
    <w:tmpl w:val="CC38F7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29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0">
    <w:nsid w:val="752970CB"/>
    <w:multiLevelType w:val="hybridMultilevel"/>
    <w:tmpl w:val="927ABB9A"/>
    <w:lvl w:ilvl="0" w:tplc="A4B659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>
    <w:nsid w:val="799C3636"/>
    <w:multiLevelType w:val="hybridMultilevel"/>
    <w:tmpl w:val="5BBCCE38"/>
    <w:lvl w:ilvl="0" w:tplc="BDEA2F00">
      <w:start w:val="11"/>
      <w:numFmt w:val="decimal"/>
      <w:lvlText w:val="%1."/>
      <w:lvlJc w:val="left"/>
      <w:pPr>
        <w:ind w:left="752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2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3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DE47891"/>
    <w:multiLevelType w:val="hybridMultilevel"/>
    <w:tmpl w:val="863E6BE2"/>
    <w:lvl w:ilvl="0" w:tplc="48847F6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24484AE0">
      <w:numFmt w:val="none"/>
      <w:lvlText w:val=""/>
      <w:lvlJc w:val="left"/>
      <w:pPr>
        <w:tabs>
          <w:tab w:val="num" w:pos="360"/>
        </w:tabs>
      </w:pPr>
    </w:lvl>
    <w:lvl w:ilvl="2" w:tplc="F5DC78C4">
      <w:numFmt w:val="none"/>
      <w:lvlText w:val=""/>
      <w:lvlJc w:val="left"/>
      <w:pPr>
        <w:tabs>
          <w:tab w:val="num" w:pos="360"/>
        </w:tabs>
      </w:pPr>
    </w:lvl>
    <w:lvl w:ilvl="3" w:tplc="7BC2652A">
      <w:numFmt w:val="none"/>
      <w:lvlText w:val=""/>
      <w:lvlJc w:val="left"/>
      <w:pPr>
        <w:tabs>
          <w:tab w:val="num" w:pos="360"/>
        </w:tabs>
      </w:pPr>
    </w:lvl>
    <w:lvl w:ilvl="4" w:tplc="55169684">
      <w:numFmt w:val="none"/>
      <w:lvlText w:val=""/>
      <w:lvlJc w:val="left"/>
      <w:pPr>
        <w:tabs>
          <w:tab w:val="num" w:pos="360"/>
        </w:tabs>
      </w:pPr>
    </w:lvl>
    <w:lvl w:ilvl="5" w:tplc="C19E80C0">
      <w:numFmt w:val="none"/>
      <w:lvlText w:val=""/>
      <w:lvlJc w:val="left"/>
      <w:pPr>
        <w:tabs>
          <w:tab w:val="num" w:pos="360"/>
        </w:tabs>
      </w:pPr>
    </w:lvl>
    <w:lvl w:ilvl="6" w:tplc="B2BC7134">
      <w:numFmt w:val="none"/>
      <w:lvlText w:val=""/>
      <w:lvlJc w:val="left"/>
      <w:pPr>
        <w:tabs>
          <w:tab w:val="num" w:pos="360"/>
        </w:tabs>
      </w:pPr>
    </w:lvl>
    <w:lvl w:ilvl="7" w:tplc="6C346B18">
      <w:numFmt w:val="none"/>
      <w:lvlText w:val=""/>
      <w:lvlJc w:val="left"/>
      <w:pPr>
        <w:tabs>
          <w:tab w:val="num" w:pos="360"/>
        </w:tabs>
      </w:pPr>
    </w:lvl>
    <w:lvl w:ilvl="8" w:tplc="D7E02AD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5"/>
  </w:num>
  <w:num w:numId="2">
    <w:abstractNumId w:val="16"/>
  </w:num>
  <w:num w:numId="3">
    <w:abstractNumId w:val="13"/>
  </w:num>
  <w:num w:numId="4">
    <w:abstractNumId w:val="32"/>
  </w:num>
  <w:num w:numId="5">
    <w:abstractNumId w:val="12"/>
  </w:num>
  <w:num w:numId="6">
    <w:abstractNumId w:val="33"/>
  </w:num>
  <w:num w:numId="7">
    <w:abstractNumId w:val="20"/>
  </w:num>
  <w:num w:numId="8">
    <w:abstractNumId w:val="29"/>
  </w:num>
  <w:num w:numId="9">
    <w:abstractNumId w:val="4"/>
  </w:num>
  <w:num w:numId="10">
    <w:abstractNumId w:val="0"/>
  </w:num>
  <w:num w:numId="11">
    <w:abstractNumId w:val="27"/>
  </w:num>
  <w:num w:numId="12">
    <w:abstractNumId w:val="10"/>
  </w:num>
  <w:num w:numId="13">
    <w:abstractNumId w:val="23"/>
  </w:num>
  <w:num w:numId="14">
    <w:abstractNumId w:val="11"/>
  </w:num>
  <w:num w:numId="15">
    <w:abstractNumId w:val="24"/>
  </w:num>
  <w:num w:numId="16">
    <w:abstractNumId w:val="14"/>
  </w:num>
  <w:num w:numId="17">
    <w:abstractNumId w:val="8"/>
  </w:num>
  <w:num w:numId="18">
    <w:abstractNumId w:val="28"/>
  </w:num>
  <w:num w:numId="19">
    <w:abstractNumId w:val="2"/>
  </w:num>
  <w:num w:numId="20">
    <w:abstractNumId w:val="31"/>
  </w:num>
  <w:num w:numId="21">
    <w:abstractNumId w:val="21"/>
  </w:num>
  <w:num w:numId="22">
    <w:abstractNumId w:val="21"/>
  </w:num>
  <w:num w:numId="23">
    <w:abstractNumId w:val="25"/>
  </w:num>
  <w:num w:numId="24">
    <w:abstractNumId w:val="34"/>
  </w:num>
  <w:num w:numId="25">
    <w:abstractNumId w:val="6"/>
  </w:num>
  <w:num w:numId="26">
    <w:abstractNumId w:val="5"/>
  </w:num>
  <w:num w:numId="27">
    <w:abstractNumId w:val="30"/>
  </w:num>
  <w:num w:numId="28">
    <w:abstractNumId w:val="19"/>
  </w:num>
  <w:num w:numId="29">
    <w:abstractNumId w:val="3"/>
  </w:num>
  <w:num w:numId="30">
    <w:abstractNumId w:val="26"/>
  </w:num>
  <w:num w:numId="31">
    <w:abstractNumId w:val="1"/>
  </w:num>
  <w:num w:numId="32">
    <w:abstractNumId w:val="7"/>
  </w:num>
  <w:num w:numId="33">
    <w:abstractNumId w:val="9"/>
  </w:num>
  <w:num w:numId="34">
    <w:abstractNumId w:val="22"/>
  </w:num>
  <w:num w:numId="35">
    <w:abstractNumId w:val="17"/>
  </w:num>
  <w:num w:numId="3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04EDB"/>
    <w:rsid w:val="00066173"/>
    <w:rsid w:val="00073F8E"/>
    <w:rsid w:val="00171379"/>
    <w:rsid w:val="001B6FAD"/>
    <w:rsid w:val="001B7806"/>
    <w:rsid w:val="00212702"/>
    <w:rsid w:val="002B0F87"/>
    <w:rsid w:val="002B71B0"/>
    <w:rsid w:val="00305271"/>
    <w:rsid w:val="0033711D"/>
    <w:rsid w:val="003902E1"/>
    <w:rsid w:val="003C4DC9"/>
    <w:rsid w:val="003D4E8D"/>
    <w:rsid w:val="003F13C7"/>
    <w:rsid w:val="003F2B4F"/>
    <w:rsid w:val="004013A9"/>
    <w:rsid w:val="00406A9E"/>
    <w:rsid w:val="004238CB"/>
    <w:rsid w:val="00456727"/>
    <w:rsid w:val="005048EA"/>
    <w:rsid w:val="0056700B"/>
    <w:rsid w:val="0058343C"/>
    <w:rsid w:val="0059116D"/>
    <w:rsid w:val="00625A30"/>
    <w:rsid w:val="006D72C6"/>
    <w:rsid w:val="006E2DF9"/>
    <w:rsid w:val="007A6AF0"/>
    <w:rsid w:val="007D3CE0"/>
    <w:rsid w:val="007E111F"/>
    <w:rsid w:val="008444B3"/>
    <w:rsid w:val="008E430E"/>
    <w:rsid w:val="008F4EBF"/>
    <w:rsid w:val="009D59A2"/>
    <w:rsid w:val="00AF2AE5"/>
    <w:rsid w:val="00B42638"/>
    <w:rsid w:val="00B86ABD"/>
    <w:rsid w:val="00BD4B0B"/>
    <w:rsid w:val="00BE5A2D"/>
    <w:rsid w:val="00CC0F09"/>
    <w:rsid w:val="00CE0AE2"/>
    <w:rsid w:val="00CE3BD8"/>
    <w:rsid w:val="00D53066"/>
    <w:rsid w:val="00E64B17"/>
    <w:rsid w:val="00F01575"/>
    <w:rsid w:val="00F220D3"/>
    <w:rsid w:val="00F5300E"/>
    <w:rsid w:val="00FE6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0"/>
    <w:next w:val="a0"/>
    <w:link w:val="10"/>
    <w:uiPriority w:val="9"/>
    <w:qFormat/>
    <w:rsid w:val="004238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3">
    <w:name w:val="heading 3"/>
    <w:basedOn w:val="a0"/>
    <w:next w:val="a0"/>
    <w:link w:val="30"/>
    <w:uiPriority w:val="9"/>
    <w:unhideWhenUsed/>
    <w:qFormat/>
    <w:rsid w:val="004238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3902E1"/>
    <w:pPr>
      <w:keepNext/>
      <w:outlineLvl w:val="3"/>
    </w:pPr>
    <w:rPr>
      <w:rFonts w:ascii="Angsana New" w:hAnsi="Angsana New"/>
      <w:b/>
      <w:bCs/>
      <w:sz w:val="32"/>
      <w:szCs w:val="32"/>
    </w:rPr>
  </w:style>
  <w:style w:type="paragraph" w:styleId="5">
    <w:name w:val="heading 5"/>
    <w:basedOn w:val="a0"/>
    <w:next w:val="a0"/>
    <w:link w:val="50"/>
    <w:qFormat/>
    <w:rsid w:val="003902E1"/>
    <w:pPr>
      <w:keepNext/>
      <w:outlineLvl w:val="4"/>
    </w:pPr>
    <w:rPr>
      <w:rFonts w:ascii="Angsana New" w:hAnsi="Angsana New"/>
      <w:b/>
      <w:bCs/>
      <w:sz w:val="28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238C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character" w:customStyle="1" w:styleId="40">
    <w:name w:val="หัวเรื่อง 4 อักขระ"/>
    <w:basedOn w:val="a1"/>
    <w:link w:val="4"/>
    <w:rsid w:val="003902E1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50">
    <w:name w:val="หัวเรื่อง 5 อักขระ"/>
    <w:basedOn w:val="a1"/>
    <w:link w:val="5"/>
    <w:rsid w:val="003902E1"/>
    <w:rPr>
      <w:rFonts w:ascii="Angsana New" w:eastAsia="Times New Roman" w:hAnsi="Angsana New" w:cs="Angsana New"/>
      <w:b/>
      <w:bCs/>
      <w:sz w:val="28"/>
    </w:rPr>
  </w:style>
  <w:style w:type="character" w:customStyle="1" w:styleId="10">
    <w:name w:val="หัวเรื่อง 1 อักขระ"/>
    <w:basedOn w:val="a1"/>
    <w:link w:val="1"/>
    <w:uiPriority w:val="9"/>
    <w:rsid w:val="004238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30">
    <w:name w:val="หัวเรื่อง 3 อักขระ"/>
    <w:basedOn w:val="a1"/>
    <w:link w:val="3"/>
    <w:uiPriority w:val="9"/>
    <w:rsid w:val="004238C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80">
    <w:name w:val="หัวเรื่อง 8 อักขระ"/>
    <w:basedOn w:val="a1"/>
    <w:link w:val="8"/>
    <w:uiPriority w:val="9"/>
    <w:semiHidden/>
    <w:rsid w:val="004238CB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F4B505-B5F9-46B4-8901-B7E9C84A9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LAB</cp:lastModifiedBy>
  <cp:revision>2</cp:revision>
  <cp:lastPrinted>2013-05-04T03:25:00Z</cp:lastPrinted>
  <dcterms:created xsi:type="dcterms:W3CDTF">2013-10-16T11:53:00Z</dcterms:created>
  <dcterms:modified xsi:type="dcterms:W3CDTF">2013-10-16T11:53:00Z</dcterms:modified>
</cp:coreProperties>
</file>