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66" w:rsidRDefault="000B0A66" w:rsidP="000B0A66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6"/>
          <w:szCs w:val="36"/>
          <w:cs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แบบฟอร์มบันทึกประวัติความเสียหาย / ความผิดปรกติ / การดัดแปลง / การซ่อมแซม</w:t>
      </w:r>
    </w:p>
    <w:p w:rsidR="000B0A66" w:rsidRDefault="000B0A66" w:rsidP="000B0A66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6"/>
          <w:szCs w:val="36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15949" w:type="dxa"/>
        <w:tblInd w:w="-176" w:type="dxa"/>
        <w:tblLook w:val="04A0"/>
      </w:tblPr>
      <w:tblGrid>
        <w:gridCol w:w="1293"/>
        <w:gridCol w:w="1534"/>
        <w:gridCol w:w="3173"/>
        <w:gridCol w:w="3305"/>
        <w:gridCol w:w="1531"/>
        <w:gridCol w:w="2013"/>
        <w:gridCol w:w="1498"/>
        <w:gridCol w:w="1602"/>
      </w:tblGrid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 w:rsidP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วันที่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ใบส่งซ่อมเลขที่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ปัญหา / อาการ</w:t>
            </w: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รายละเอียดการซ่อม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ราคา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ใบเสนอราคาเลขที่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ชื่อผู้ส่งซ่อม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0A66">
              <w:rPr>
                <w:rFonts w:ascii="Angsana New" w:hAnsi="Angsana New" w:cs="Angsana New"/>
                <w:sz w:val="32"/>
                <w:szCs w:val="32"/>
                <w:cs/>
              </w:rPr>
              <w:t>ชื่อผู้ซ่อม</w:t>
            </w: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B0A66" w:rsidTr="000B0A66">
        <w:trPr>
          <w:trHeight w:val="1759"/>
        </w:trPr>
        <w:tc>
          <w:tcPr>
            <w:tcW w:w="1594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หมายเหตุ</w:t>
            </w:r>
            <w:r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  <w:p w:rsid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0B0A66" w:rsidRDefault="000B0A66" w:rsidP="000B0A6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0B0A66" w:rsidRDefault="000B0A66" w:rsidP="000B0A6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0B0A66" w:rsidRPr="000B0A66" w:rsidRDefault="000B0A6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</w:tbl>
    <w:p w:rsidR="000B0A66" w:rsidRDefault="000B0A66" w:rsidP="000B0A66">
      <w:pPr>
        <w:rPr>
          <w:rFonts w:ascii="Angsana New" w:hAnsi="Angsana New" w:cs="Angsana New"/>
          <w:sz w:val="14"/>
          <w:szCs w:val="14"/>
        </w:rPr>
      </w:pPr>
    </w:p>
    <w:tbl>
      <w:tblPr>
        <w:tblW w:w="15877" w:type="dxa"/>
        <w:tblInd w:w="-176" w:type="dxa"/>
        <w:tblLook w:val="04A0"/>
      </w:tblPr>
      <w:tblGrid>
        <w:gridCol w:w="6096"/>
        <w:gridCol w:w="4678"/>
        <w:gridCol w:w="5103"/>
      </w:tblGrid>
      <w:tr w:rsidR="000B0A66" w:rsidTr="000B0A66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A66" w:rsidRDefault="000B0A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A66" w:rsidRDefault="000B0A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A66" w:rsidRDefault="000B0A6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43</w:t>
            </w:r>
          </w:p>
        </w:tc>
      </w:tr>
    </w:tbl>
    <w:p w:rsidR="000B0A66" w:rsidRDefault="000B0A66" w:rsidP="000B0A66">
      <w:pPr>
        <w:spacing w:after="0" w:line="240" w:lineRule="auto"/>
        <w:jc w:val="center"/>
      </w:pPr>
    </w:p>
    <w:p w:rsidR="000B0A66" w:rsidRDefault="000B0A66" w:rsidP="000B0A66"/>
    <w:p w:rsidR="000B0A66" w:rsidRDefault="000B0A66" w:rsidP="000B0A66">
      <w:pPr>
        <w:rPr>
          <w:cs/>
        </w:rPr>
      </w:pPr>
    </w:p>
    <w:p w:rsidR="000B0A66" w:rsidRDefault="000B0A66" w:rsidP="000B0A66"/>
    <w:p w:rsidR="00DB2231" w:rsidRDefault="000B0A66"/>
    <w:sectPr w:rsidR="00DB2231" w:rsidSect="000B0A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B0A66"/>
    <w:rsid w:val="000B0A66"/>
    <w:rsid w:val="00710729"/>
    <w:rsid w:val="00D501F8"/>
    <w:rsid w:val="00F8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1</cp:revision>
  <dcterms:created xsi:type="dcterms:W3CDTF">2013-05-15T12:05:00Z</dcterms:created>
  <dcterms:modified xsi:type="dcterms:W3CDTF">2013-05-15T12:10:00Z</dcterms:modified>
</cp:coreProperties>
</file>