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71" w:rsidRPr="00985871" w:rsidRDefault="00985871" w:rsidP="00985871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40"/>
        </w:rPr>
      </w:pPr>
      <w:r w:rsidRPr="00985871">
        <w:rPr>
          <w:rFonts w:ascii="Angsana New" w:hAnsi="Angsana New" w:cs="Angsana New" w:hint="cs"/>
          <w:b/>
          <w:bCs/>
          <w:sz w:val="28"/>
          <w:szCs w:val="36"/>
          <w:cs/>
        </w:rPr>
        <w:t>บันทึกทบทวนกิจกรรมบริหารประจำปี.........................</w:t>
      </w:r>
    </w:p>
    <w:p w:rsidR="00985871" w:rsidRPr="00985871" w:rsidRDefault="00985871" w:rsidP="00985871">
      <w:pPr>
        <w:spacing w:after="0" w:line="240" w:lineRule="auto"/>
        <w:jc w:val="center"/>
        <w:rPr>
          <w:rFonts w:ascii="Angsana New" w:hAnsi="Angsana New" w:cs="Angsana New"/>
          <w:sz w:val="32"/>
          <w:szCs w:val="40"/>
        </w:rPr>
      </w:pPr>
      <w:r w:rsidRPr="00985871">
        <w:rPr>
          <w:rFonts w:ascii="Angsana New" w:hAnsi="Angsana New" w:cs="Angsana New" w:hint="cs"/>
          <w:sz w:val="24"/>
          <w:szCs w:val="32"/>
          <w:cs/>
        </w:rPr>
        <w:t>งานชันสูตรสาธารณสุข</w:t>
      </w:r>
    </w:p>
    <w:tbl>
      <w:tblPr>
        <w:tblStyle w:val="a3"/>
        <w:tblW w:w="14850" w:type="dxa"/>
        <w:tblInd w:w="-318" w:type="dxa"/>
        <w:tblLook w:val="04A0"/>
      </w:tblPr>
      <w:tblGrid>
        <w:gridCol w:w="2235"/>
        <w:gridCol w:w="1757"/>
        <w:gridCol w:w="1219"/>
        <w:gridCol w:w="2127"/>
        <w:gridCol w:w="1559"/>
        <w:gridCol w:w="1791"/>
        <w:gridCol w:w="2036"/>
        <w:gridCol w:w="2126"/>
      </w:tblGrid>
      <w:tr w:rsidR="00985871" w:rsidRPr="00985871" w:rsidTr="00985871">
        <w:tc>
          <w:tcPr>
            <w:tcW w:w="2235" w:type="dxa"/>
            <w:vAlign w:val="center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24"/>
                <w:szCs w:val="32"/>
                <w:cs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เรื่อง</w:t>
            </w:r>
          </w:p>
        </w:tc>
        <w:tc>
          <w:tcPr>
            <w:tcW w:w="1757" w:type="dxa"/>
            <w:vAlign w:val="center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ผลงานประจำปี</w:t>
            </w:r>
          </w:p>
        </w:tc>
        <w:tc>
          <w:tcPr>
            <w:tcW w:w="1219" w:type="dxa"/>
            <w:vAlign w:val="center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2127" w:type="dxa"/>
            <w:vAlign w:val="center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กิจกรรมพัฒนาคุณภาพ</w:t>
            </w:r>
          </w:p>
        </w:tc>
        <w:tc>
          <w:tcPr>
            <w:tcW w:w="1559" w:type="dxa"/>
            <w:vAlign w:val="center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ผู้รับผิดชอบ</w:t>
            </w:r>
          </w:p>
        </w:tc>
        <w:tc>
          <w:tcPr>
            <w:tcW w:w="1791" w:type="dxa"/>
            <w:vAlign w:val="center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ระยะเวลาดำเนินการ</w:t>
            </w:r>
          </w:p>
        </w:tc>
        <w:tc>
          <w:tcPr>
            <w:tcW w:w="2036" w:type="dxa"/>
            <w:vAlign w:val="center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126" w:type="dxa"/>
            <w:vAlign w:val="center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ผลลัพธ์</w:t>
            </w:r>
          </w:p>
        </w:tc>
      </w:tr>
      <w:tr w:rsidR="00985871" w:rsidRPr="00985871" w:rsidTr="00985871">
        <w:tc>
          <w:tcPr>
            <w:tcW w:w="2235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1.ข้อร้องเรียน</w:t>
            </w: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</w:tc>
        <w:tc>
          <w:tcPr>
            <w:tcW w:w="1757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219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127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559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791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036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126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985871" w:rsidRPr="00985871" w:rsidTr="00985871">
        <w:tc>
          <w:tcPr>
            <w:tcW w:w="2235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2.ความเสี่ยงที่สำคัญ</w:t>
            </w: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</w:tc>
        <w:tc>
          <w:tcPr>
            <w:tcW w:w="1757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219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127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559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791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036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126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  <w:tr w:rsidR="00985871" w:rsidRPr="00985871" w:rsidTr="00985871">
        <w:tc>
          <w:tcPr>
            <w:tcW w:w="2235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  <w:r w:rsidRPr="00985871">
              <w:rPr>
                <w:rFonts w:ascii="Angsana New" w:hAnsi="Angsana New" w:cs="Angsana New" w:hint="cs"/>
                <w:sz w:val="24"/>
                <w:szCs w:val="32"/>
                <w:cs/>
              </w:rPr>
              <w:t>3.ตัวชี้วัดหลัก</w:t>
            </w: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  <w:p w:rsidR="00985871" w:rsidRDefault="00985871" w:rsidP="00985871">
            <w:pPr>
              <w:rPr>
                <w:rFonts w:ascii="Angsana New" w:hAnsi="Angsana New" w:cs="Angsana New"/>
                <w:sz w:val="24"/>
                <w:szCs w:val="32"/>
              </w:rPr>
            </w:pPr>
          </w:p>
          <w:p w:rsidR="00985871" w:rsidRPr="00985871" w:rsidRDefault="00985871" w:rsidP="00985871">
            <w:pPr>
              <w:rPr>
                <w:rFonts w:ascii="Angsana New" w:hAnsi="Angsana New" w:cs="Angsana New" w:hint="cs"/>
                <w:sz w:val="24"/>
                <w:szCs w:val="32"/>
              </w:rPr>
            </w:pPr>
          </w:p>
        </w:tc>
        <w:tc>
          <w:tcPr>
            <w:tcW w:w="1757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219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127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559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1791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036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  <w:tc>
          <w:tcPr>
            <w:tcW w:w="2126" w:type="dxa"/>
          </w:tcPr>
          <w:p w:rsidR="00985871" w:rsidRPr="00985871" w:rsidRDefault="00985871" w:rsidP="00985871">
            <w:pPr>
              <w:rPr>
                <w:rFonts w:ascii="Angsana New" w:hAnsi="Angsana New" w:cs="Angsana New" w:hint="cs"/>
                <w:sz w:val="32"/>
                <w:szCs w:val="40"/>
              </w:rPr>
            </w:pPr>
          </w:p>
        </w:tc>
      </w:tr>
    </w:tbl>
    <w:p w:rsidR="00985871" w:rsidRPr="00985871" w:rsidRDefault="00985871" w:rsidP="00985871">
      <w:pPr>
        <w:spacing w:after="0" w:line="240" w:lineRule="auto"/>
        <w:rPr>
          <w:rFonts w:ascii="Angsana New" w:hAnsi="Angsana New" w:cs="Angsana New"/>
          <w:sz w:val="18"/>
          <w:szCs w:val="22"/>
        </w:rPr>
      </w:pPr>
    </w:p>
    <w:tbl>
      <w:tblPr>
        <w:tblStyle w:val="a3"/>
        <w:tblW w:w="14885" w:type="dxa"/>
        <w:tblInd w:w="-318" w:type="dxa"/>
        <w:tblLook w:val="04A0"/>
      </w:tblPr>
      <w:tblGrid>
        <w:gridCol w:w="3970"/>
        <w:gridCol w:w="4961"/>
        <w:gridCol w:w="5954"/>
      </w:tblGrid>
      <w:tr w:rsidR="00985871" w:rsidTr="00985871">
        <w:tc>
          <w:tcPr>
            <w:tcW w:w="3970" w:type="dxa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 w:hint="cs"/>
                <w:sz w:val="32"/>
                <w:szCs w:val="32"/>
                <w:cs/>
              </w:rPr>
            </w:pPr>
            <w:r w:rsidRPr="00985871"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วันที่บังคับใช้</w:t>
            </w:r>
            <w:r w:rsidRPr="00985871">
              <w:rPr>
                <w:rFonts w:ascii="Angsana New" w:hAnsi="Angsana New" w:cs="Angsana New"/>
                <w:sz w:val="32"/>
                <w:szCs w:val="32"/>
              </w:rPr>
              <w:t xml:space="preserve"> : 1 </w:t>
            </w:r>
            <w:r w:rsidRPr="00985871">
              <w:rPr>
                <w:rFonts w:ascii="Angsana New" w:hAnsi="Angsana New" w:cs="Angsana New" w:hint="cs"/>
                <w:sz w:val="32"/>
                <w:szCs w:val="32"/>
                <w:cs/>
              </w:rPr>
              <w:t>พฤษภาคม 2556</w:t>
            </w:r>
          </w:p>
        </w:tc>
        <w:tc>
          <w:tcPr>
            <w:tcW w:w="4961" w:type="dxa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5871">
              <w:rPr>
                <w:rFonts w:ascii="Angsana New" w:hAnsi="Angsana New" w:cs="Angsana New" w:hint="cs"/>
                <w:sz w:val="32"/>
                <w:szCs w:val="32"/>
                <w:cs/>
              </w:rPr>
              <w:t>แก้ไขครั้งที่ 0</w:t>
            </w:r>
          </w:p>
        </w:tc>
        <w:tc>
          <w:tcPr>
            <w:tcW w:w="5954" w:type="dxa"/>
          </w:tcPr>
          <w:p w:rsidR="00985871" w:rsidRPr="00985871" w:rsidRDefault="00985871" w:rsidP="0098587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5871">
              <w:rPr>
                <w:rFonts w:ascii="Angsana New" w:hAnsi="Angsana New" w:cs="Angsana New"/>
                <w:sz w:val="32"/>
                <w:szCs w:val="32"/>
              </w:rPr>
              <w:t>Fm – LAB – 011/2</w:t>
            </w:r>
          </w:p>
        </w:tc>
      </w:tr>
    </w:tbl>
    <w:p w:rsidR="00985871" w:rsidRPr="00985871" w:rsidRDefault="00985871" w:rsidP="00985871">
      <w:pPr>
        <w:spacing w:after="0" w:line="240" w:lineRule="auto"/>
        <w:rPr>
          <w:rFonts w:ascii="Angsana New" w:hAnsi="Angsana New" w:cs="Angsana New"/>
          <w:sz w:val="32"/>
          <w:szCs w:val="40"/>
          <w:cs/>
        </w:rPr>
      </w:pPr>
    </w:p>
    <w:sectPr w:rsidR="00985871" w:rsidRPr="00985871" w:rsidSect="0098587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985871"/>
    <w:rsid w:val="006240F3"/>
    <w:rsid w:val="0098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8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</Words>
  <Characters>286</Characters>
  <Application>Microsoft Office Word</Application>
  <DocSecurity>0</DocSecurity>
  <Lines>2</Lines>
  <Paragraphs>1</Paragraphs>
  <ScaleCrop>false</ScaleCrop>
  <Company>Computer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</cp:revision>
  <dcterms:created xsi:type="dcterms:W3CDTF">2013-06-08T07:15:00Z</dcterms:created>
  <dcterms:modified xsi:type="dcterms:W3CDTF">2013-06-08T07:24:00Z</dcterms:modified>
</cp:coreProperties>
</file>