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72DC8" w:rsidRPr="00B72DC8" w:rsidRDefault="00B72DC8" w:rsidP="00B72DC8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2"/>
          <w:szCs w:val="32"/>
        </w:rPr>
      </w:pPr>
      <w:r w:rsidRPr="00B72DC8">
        <w:rPr>
          <w:rFonts w:ascii="Angsana New" w:hAnsi="Angsana New"/>
          <w:color w:val="auto"/>
          <w:sz w:val="32"/>
          <w:szCs w:val="32"/>
          <w:cs/>
        </w:rPr>
        <w:lastRenderedPageBreak/>
        <w:t>การตรวจ</w:t>
      </w:r>
      <w:r w:rsidRPr="00B72DC8">
        <w:rPr>
          <w:rFonts w:ascii="Angsana New" w:hAnsi="Angsana New"/>
          <w:b w:val="0"/>
          <w:bCs w:val="0"/>
          <w:color w:val="auto"/>
          <w:sz w:val="32"/>
          <w:szCs w:val="32"/>
        </w:rPr>
        <w:t xml:space="preserve"> </w:t>
      </w:r>
      <w:r w:rsidRPr="00B72DC8">
        <w:rPr>
          <w:rStyle w:val="af"/>
          <w:rFonts w:ascii="Angsana New" w:hAnsi="Angsana New"/>
          <w:b/>
          <w:bCs/>
          <w:color w:val="auto"/>
          <w:sz w:val="32"/>
          <w:szCs w:val="32"/>
        </w:rPr>
        <w:t>Microfilaria</w:t>
      </w:r>
      <w:r w:rsidRPr="00B72DC8">
        <w:rPr>
          <w:rFonts w:ascii="Angsana New" w:hAnsi="Angsana New" w:hint="cs"/>
          <w:b w:val="0"/>
          <w:bCs w:val="0"/>
          <w:sz w:val="32"/>
          <w:szCs w:val="32"/>
          <w:cs/>
        </w:rPr>
        <w:t xml:space="preserve"> </w:t>
      </w:r>
      <w:r w:rsidRPr="00B72DC8"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   </w:t>
      </w:r>
    </w:p>
    <w:p w:rsidR="002B71B0" w:rsidRDefault="002B71B0" w:rsidP="00B72DC8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B72DC8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>
        <w:rPr>
          <w:rFonts w:asciiTheme="majorBidi" w:hAnsiTheme="majorBidi" w:hint="cs"/>
          <w:b w:val="0"/>
          <w:bCs w:val="0"/>
          <w:color w:val="000000" w:themeColor="text1"/>
          <w:sz w:val="32"/>
          <w:szCs w:val="32"/>
          <w:cs/>
        </w:rPr>
        <w:tab/>
      </w:r>
      <w:r w:rsidR="00B72DC8" w:rsidRPr="00B72DC8">
        <w:rPr>
          <w:rFonts w:ascii="Angsana New" w:hAnsi="Angsana New"/>
          <w:b w:val="0"/>
          <w:bCs w:val="0"/>
          <w:color w:val="auto"/>
          <w:sz w:val="32"/>
          <w:szCs w:val="32"/>
          <w:cs/>
        </w:rPr>
        <w:t>เพื่อใช้เป็นมาตรฐานในการตรวจวิเคราะห์</w:t>
      </w:r>
      <w:r w:rsidR="00B72DC8" w:rsidRPr="00B72DC8">
        <w:rPr>
          <w:rFonts w:ascii="Angsana New" w:hAnsi="Angsana New" w:hint="cs"/>
          <w:b w:val="0"/>
          <w:bCs w:val="0"/>
          <w:color w:val="auto"/>
          <w:sz w:val="32"/>
          <w:szCs w:val="32"/>
          <w:cs/>
        </w:rPr>
        <w:t xml:space="preserve">หา </w:t>
      </w:r>
      <w:r w:rsidR="00B72DC8" w:rsidRPr="00B72DC8">
        <w:rPr>
          <w:rFonts w:ascii="Angsana New" w:hAnsi="Angsana New"/>
          <w:b w:val="0"/>
          <w:bCs w:val="0"/>
          <w:color w:val="auto"/>
          <w:sz w:val="32"/>
          <w:szCs w:val="32"/>
        </w:rPr>
        <w:t xml:space="preserve">Microfilaria </w:t>
      </w:r>
      <w:r w:rsidR="00B72DC8" w:rsidRPr="00B72DC8">
        <w:rPr>
          <w:rFonts w:ascii="Angsana New" w:hAnsi="Angsana New" w:hint="cs"/>
          <w:b w:val="0"/>
          <w:bCs w:val="0"/>
          <w:color w:val="auto"/>
          <w:sz w:val="32"/>
          <w:szCs w:val="32"/>
          <w:cs/>
        </w:rPr>
        <w:t>ในเลือดในการทดสอบทางโลหิตวิทยาในงานประจำวัน</w:t>
      </w:r>
      <w:r w:rsidR="00B72DC8">
        <w:rPr>
          <w:rFonts w:ascii="Angsana New" w:hAnsi="Angsana New"/>
          <w:sz w:val="32"/>
          <w:szCs w:val="32"/>
        </w:rPr>
        <w:t xml:space="preserve"> 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B72DC8" w:rsidRPr="00050B48" w:rsidRDefault="00B72DC8" w:rsidP="00B72DC8">
      <w:pPr>
        <w:ind w:left="720" w:firstLine="720"/>
        <w:rPr>
          <w:rFonts w:ascii="Angsana New" w:hAnsi="Angsana New"/>
          <w:sz w:val="32"/>
          <w:szCs w:val="32"/>
        </w:rPr>
      </w:pPr>
      <w:r w:rsidRPr="00050B48">
        <w:rPr>
          <w:rFonts w:ascii="Angsana New" w:hAnsi="Angsana New"/>
          <w:sz w:val="32"/>
          <w:szCs w:val="32"/>
          <w:cs/>
        </w:rPr>
        <w:t>โรคเท้าช้างเป็นโรคติดต่อชนิดหนึ่ง โดยมียุงบางชนิดเป็นพาหะ</w:t>
      </w:r>
      <w:r w:rsidRPr="00050B48">
        <w:rPr>
          <w:rFonts w:ascii="Angsana New" w:hAnsi="Angsana New"/>
          <w:sz w:val="32"/>
          <w:szCs w:val="32"/>
        </w:rPr>
        <w:t xml:space="preserve"> </w:t>
      </w:r>
      <w:r w:rsidRPr="00050B48">
        <w:rPr>
          <w:rFonts w:ascii="Angsana New" w:hAnsi="Angsana New"/>
          <w:sz w:val="32"/>
          <w:szCs w:val="32"/>
          <w:cs/>
        </w:rPr>
        <w:t xml:space="preserve">สาเหตุเกิดจากพยาธิตัวกลมใน </w:t>
      </w:r>
      <w:r w:rsidRPr="00050B48">
        <w:rPr>
          <w:rFonts w:ascii="Angsana New" w:hAnsi="Angsana New"/>
          <w:sz w:val="32"/>
          <w:szCs w:val="32"/>
        </w:rPr>
        <w:t xml:space="preserve">Super family </w:t>
      </w:r>
      <w:proofErr w:type="spellStart"/>
      <w:r w:rsidRPr="00050B48">
        <w:rPr>
          <w:rFonts w:ascii="Angsana New" w:hAnsi="Angsana New"/>
          <w:sz w:val="32"/>
          <w:szCs w:val="32"/>
        </w:rPr>
        <w:t>Fiariidae</w:t>
      </w:r>
      <w:proofErr w:type="spellEnd"/>
      <w:r w:rsidRPr="00050B48">
        <w:rPr>
          <w:rFonts w:ascii="Angsana New" w:hAnsi="Angsana New"/>
          <w:sz w:val="32"/>
          <w:szCs w:val="32"/>
        </w:rPr>
        <w:t xml:space="preserve"> </w:t>
      </w:r>
      <w:r w:rsidRPr="00050B48">
        <w:rPr>
          <w:rFonts w:ascii="Angsana New" w:hAnsi="Angsana New"/>
          <w:sz w:val="32"/>
          <w:szCs w:val="32"/>
          <w:cs/>
        </w:rPr>
        <w:t>มีอาการสำคัญ คือ</w:t>
      </w:r>
      <w:r w:rsidRPr="00050B48">
        <w:rPr>
          <w:rFonts w:ascii="Angsana New" w:hAnsi="Angsana New"/>
          <w:sz w:val="32"/>
          <w:szCs w:val="32"/>
        </w:rPr>
        <w:t xml:space="preserve"> </w:t>
      </w:r>
      <w:r w:rsidRPr="00050B48">
        <w:rPr>
          <w:rFonts w:ascii="Angsana New" w:hAnsi="Angsana New"/>
          <w:sz w:val="32"/>
          <w:szCs w:val="32"/>
          <w:cs/>
        </w:rPr>
        <w:t>มีการอักเสบของต่อมน้ำเหลืองเป็นๆหายๆ ต่อมาอวัยวะส่วนปลายจากต่อมน้</w:t>
      </w:r>
      <w:r w:rsidR="006E1420">
        <w:rPr>
          <w:rFonts w:ascii="Angsana New" w:hAnsi="Angsana New" w:hint="cs"/>
          <w:sz w:val="32"/>
          <w:szCs w:val="32"/>
          <w:cs/>
        </w:rPr>
        <w:t>ำ</w:t>
      </w:r>
      <w:r w:rsidRPr="00050B48">
        <w:rPr>
          <w:rFonts w:ascii="Angsana New" w:hAnsi="Angsana New"/>
          <w:sz w:val="32"/>
          <w:szCs w:val="32"/>
          <w:cs/>
        </w:rPr>
        <w:t>เหลืองจะบวมโต</w:t>
      </w:r>
      <w:r w:rsidRPr="00050B48">
        <w:rPr>
          <w:rFonts w:ascii="Angsana New" w:hAnsi="Angsana New"/>
          <w:sz w:val="32"/>
          <w:szCs w:val="32"/>
        </w:rPr>
        <w:t xml:space="preserve"> </w:t>
      </w:r>
      <w:r w:rsidRPr="00050B48">
        <w:rPr>
          <w:rFonts w:ascii="Angsana New" w:hAnsi="Angsana New" w:hint="cs"/>
          <w:sz w:val="32"/>
          <w:szCs w:val="32"/>
          <w:cs/>
        </w:rPr>
        <w:t xml:space="preserve">และกลายเป็นภาวะเท้าช้าง </w:t>
      </w:r>
      <w:r w:rsidRPr="00050B48">
        <w:rPr>
          <w:rFonts w:ascii="Angsana New" w:hAnsi="Angsana New"/>
          <w:sz w:val="32"/>
          <w:szCs w:val="32"/>
          <w:cs/>
        </w:rPr>
        <w:t>(</w:t>
      </w:r>
      <w:r w:rsidRPr="00050B48">
        <w:rPr>
          <w:rFonts w:ascii="Angsana New" w:hAnsi="Angsana New"/>
          <w:sz w:val="32"/>
          <w:szCs w:val="32"/>
        </w:rPr>
        <w:t xml:space="preserve">elephantiasis) </w:t>
      </w:r>
      <w:r w:rsidRPr="00050B48">
        <w:rPr>
          <w:rFonts w:ascii="Angsana New" w:hAnsi="Angsana New"/>
          <w:sz w:val="32"/>
          <w:szCs w:val="32"/>
          <w:cs/>
        </w:rPr>
        <w:t>ในที่สุด</w:t>
      </w:r>
      <w:r w:rsidRPr="00050B48">
        <w:rPr>
          <w:rFonts w:ascii="Angsana New" w:hAnsi="Angsana New"/>
          <w:sz w:val="32"/>
          <w:szCs w:val="32"/>
        </w:rPr>
        <w:t xml:space="preserve"> </w:t>
      </w:r>
      <w:r w:rsidRPr="00050B48">
        <w:rPr>
          <w:rFonts w:ascii="Angsana New" w:hAnsi="Angsana New"/>
          <w:sz w:val="32"/>
          <w:szCs w:val="32"/>
          <w:cs/>
        </w:rPr>
        <w:t xml:space="preserve">พยาธิที่เป็นสาเหตุในคนมีอยู่ </w:t>
      </w:r>
      <w:r w:rsidRPr="00050B48">
        <w:rPr>
          <w:rFonts w:ascii="Angsana New" w:hAnsi="Angsana New"/>
          <w:sz w:val="32"/>
          <w:szCs w:val="32"/>
        </w:rPr>
        <w:t xml:space="preserve">3 </w:t>
      </w:r>
      <w:r w:rsidRPr="00050B48">
        <w:rPr>
          <w:rFonts w:ascii="Angsana New" w:hAnsi="Angsana New"/>
          <w:sz w:val="32"/>
          <w:szCs w:val="32"/>
          <w:cs/>
        </w:rPr>
        <w:t xml:space="preserve">ชนิด </w:t>
      </w:r>
      <w:proofErr w:type="spellStart"/>
      <w:r w:rsidRPr="00050B48">
        <w:rPr>
          <w:rFonts w:ascii="Angsana New" w:hAnsi="Angsana New"/>
          <w:sz w:val="32"/>
          <w:szCs w:val="32"/>
        </w:rPr>
        <w:t>Wuchereria</w:t>
      </w:r>
      <w:proofErr w:type="spellEnd"/>
      <w:r w:rsidRPr="00050B48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050B48">
        <w:rPr>
          <w:rFonts w:ascii="Angsana New" w:hAnsi="Angsana New"/>
          <w:sz w:val="32"/>
          <w:szCs w:val="32"/>
        </w:rPr>
        <w:t>bancrofti</w:t>
      </w:r>
      <w:proofErr w:type="spellEnd"/>
      <w:proofErr w:type="gramStart"/>
      <w:r>
        <w:rPr>
          <w:rFonts w:ascii="Angsana New" w:hAnsi="Angsana New"/>
          <w:sz w:val="32"/>
          <w:szCs w:val="32"/>
        </w:rPr>
        <w:t>,</w:t>
      </w:r>
      <w:r w:rsidRPr="00050B48">
        <w:rPr>
          <w:rFonts w:ascii="Angsana New" w:hAnsi="Angsana New"/>
          <w:sz w:val="32"/>
          <w:szCs w:val="32"/>
        </w:rPr>
        <w:t xml:space="preserve">  </w:t>
      </w:r>
      <w:proofErr w:type="spellStart"/>
      <w:r w:rsidRPr="00050B48">
        <w:rPr>
          <w:rFonts w:ascii="Angsana New" w:hAnsi="Angsana New"/>
          <w:sz w:val="32"/>
          <w:szCs w:val="32"/>
        </w:rPr>
        <w:t>Brugia</w:t>
      </w:r>
      <w:proofErr w:type="spellEnd"/>
      <w:proofErr w:type="gramEnd"/>
      <w:r w:rsidRPr="00050B48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050B48">
        <w:rPr>
          <w:rFonts w:ascii="Angsana New" w:hAnsi="Angsana New"/>
          <w:sz w:val="32"/>
          <w:szCs w:val="32"/>
        </w:rPr>
        <w:t>malayi</w:t>
      </w:r>
      <w:proofErr w:type="spellEnd"/>
      <w:r>
        <w:rPr>
          <w:rFonts w:ascii="Angsana New" w:hAnsi="Angsana New"/>
          <w:sz w:val="32"/>
          <w:szCs w:val="32"/>
        </w:rPr>
        <w:t>,</w:t>
      </w:r>
      <w:r w:rsidRPr="00050B48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050B48">
        <w:rPr>
          <w:rFonts w:ascii="Angsana New" w:hAnsi="Angsana New"/>
          <w:sz w:val="32"/>
          <w:szCs w:val="32"/>
        </w:rPr>
        <w:t>Brugia</w:t>
      </w:r>
      <w:proofErr w:type="spellEnd"/>
      <w:r w:rsidRPr="00050B48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050B48">
        <w:rPr>
          <w:rFonts w:ascii="Angsana New" w:hAnsi="Angsana New"/>
          <w:sz w:val="32"/>
          <w:szCs w:val="32"/>
        </w:rPr>
        <w:t>timori</w:t>
      </w:r>
      <w:proofErr w:type="spellEnd"/>
      <w:r w:rsidRPr="00050B48">
        <w:rPr>
          <w:rFonts w:ascii="Angsana New" w:hAnsi="Angsana New"/>
          <w:sz w:val="32"/>
          <w:szCs w:val="32"/>
        </w:rPr>
        <w:t xml:space="preserve"> </w:t>
      </w:r>
    </w:p>
    <w:p w:rsidR="002B71B0" w:rsidRPr="00B72DC8" w:rsidRDefault="00D53066" w:rsidP="00B72DC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53066">
        <w:rPr>
          <w:rFonts w:asciiTheme="majorBidi" w:hAnsiTheme="majorBidi" w:cstheme="majorBidi"/>
          <w:sz w:val="32"/>
          <w:szCs w:val="32"/>
        </w:rPr>
        <w:t>Slide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B72DC8" w:rsidRPr="00132D8C" w:rsidRDefault="00B72DC8" w:rsidP="00B72DC8">
      <w:pPr>
        <w:ind w:left="900" w:firstLine="540"/>
        <w:rPr>
          <w:rFonts w:ascii="Angsana New" w:hAnsi="Angsana New"/>
          <w:sz w:val="32"/>
          <w:szCs w:val="32"/>
        </w:rPr>
      </w:pPr>
      <w:r w:rsidRPr="00616F29">
        <w:rPr>
          <w:rFonts w:ascii="Angsana New" w:hAnsi="Angsana New"/>
          <w:sz w:val="32"/>
          <w:szCs w:val="32"/>
        </w:rPr>
        <w:t xml:space="preserve">-  </w:t>
      </w:r>
      <w:r w:rsidRPr="00616F29">
        <w:rPr>
          <w:rFonts w:ascii="Angsana New" w:hAnsi="Angsana New"/>
          <w:sz w:val="32"/>
          <w:szCs w:val="32"/>
          <w:cs/>
        </w:rPr>
        <w:t xml:space="preserve">คู่มือการตรวจชันสูตรทางโลหิตวิทยา กองมาตรฐานสาธารณสุข 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616F29">
        <w:rPr>
          <w:rFonts w:ascii="Angsana New" w:hAnsi="Angsana New"/>
          <w:sz w:val="32"/>
          <w:szCs w:val="32"/>
          <w:cs/>
        </w:rPr>
        <w:t>กรมวิทย</w:t>
      </w:r>
      <w:r>
        <w:rPr>
          <w:rFonts w:ascii="Angsana New" w:hAnsi="Angsana New"/>
          <w:sz w:val="32"/>
          <w:szCs w:val="32"/>
          <w:cs/>
        </w:rPr>
        <w:t>าศาสตร์การแพทย์ กระทรวง</w:t>
      </w:r>
      <w:r w:rsidRPr="00616F29">
        <w:rPr>
          <w:rFonts w:ascii="Angsana New" w:hAnsi="Angsana New"/>
          <w:sz w:val="32"/>
          <w:szCs w:val="32"/>
          <w:cs/>
        </w:rPr>
        <w:t>สาธารณสุข ปี พ</w:t>
      </w:r>
      <w:r w:rsidRPr="00616F29">
        <w:rPr>
          <w:rFonts w:ascii="Angsana New" w:hAnsi="Angsana New"/>
          <w:sz w:val="32"/>
          <w:szCs w:val="32"/>
        </w:rPr>
        <w:t>.</w:t>
      </w:r>
      <w:r w:rsidRPr="00616F29">
        <w:rPr>
          <w:rFonts w:ascii="Angsana New" w:hAnsi="Angsana New"/>
          <w:sz w:val="32"/>
          <w:szCs w:val="32"/>
          <w:cs/>
        </w:rPr>
        <w:t>ศ</w:t>
      </w:r>
      <w:r w:rsidRPr="00616F29">
        <w:rPr>
          <w:rFonts w:ascii="Angsana New" w:hAnsi="Angsana New"/>
          <w:sz w:val="32"/>
          <w:szCs w:val="32"/>
        </w:rPr>
        <w:t>. 2529</w:t>
      </w:r>
    </w:p>
    <w:p w:rsidR="00B72DC8" w:rsidRDefault="00B72DC8" w:rsidP="00B72DC8">
      <w:pPr>
        <w:ind w:left="14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- </w:t>
      </w:r>
      <w:r>
        <w:rPr>
          <w:rFonts w:ascii="Angsana New" w:hAnsi="Angsana New" w:hint="cs"/>
          <w:sz w:val="32"/>
          <w:szCs w:val="32"/>
          <w:cs/>
        </w:rPr>
        <w:t xml:space="preserve">คู่มือปฏิบัติการเทคนิคการแพทย์ สาขาวิชาเทคนิคการแพทย์ </w:t>
      </w:r>
      <w:proofErr w:type="spellStart"/>
      <w:r>
        <w:rPr>
          <w:rFonts w:ascii="Angsana New" w:hAnsi="Angsana New" w:hint="cs"/>
          <w:sz w:val="32"/>
          <w:szCs w:val="32"/>
          <w:cs/>
        </w:rPr>
        <w:t>คณะสห</w:t>
      </w:r>
      <w:proofErr w:type="spellEnd"/>
      <w:r>
        <w:rPr>
          <w:rFonts w:ascii="Angsana New" w:hAnsi="Angsana New" w:hint="cs"/>
          <w:sz w:val="32"/>
          <w:szCs w:val="32"/>
          <w:cs/>
        </w:rPr>
        <w:t>เวช</w:t>
      </w:r>
      <w:proofErr w:type="spellStart"/>
      <w:r>
        <w:rPr>
          <w:rFonts w:ascii="Angsana New" w:hAnsi="Angsana New" w:hint="cs"/>
          <w:sz w:val="32"/>
          <w:szCs w:val="32"/>
          <w:cs/>
        </w:rPr>
        <w:t>ศาสตร</w:t>
      </w:r>
      <w:proofErr w:type="spellEnd"/>
    </w:p>
    <w:p w:rsidR="00B72DC8" w:rsidRPr="00B72DC8" w:rsidRDefault="00B72DC8" w:rsidP="00B72DC8">
      <w:pPr>
        <w:ind w:left="1418" w:hanging="567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มหาวิทยาลัยนเรศวร ปี พ.ศ. 2543</w:t>
      </w:r>
      <w:r>
        <w:rPr>
          <w:rFonts w:ascii="Angsana New" w:hAnsi="Angsana New"/>
          <w:sz w:val="32"/>
          <w:szCs w:val="32"/>
        </w:rPr>
        <w:t xml:space="preserve"> </w:t>
      </w:r>
      <w:hyperlink r:id="rId8" w:history="1">
        <w:r w:rsidRPr="00B72DC8">
          <w:rPr>
            <w:rStyle w:val="ad"/>
            <w:rFonts w:ascii="Angsana New" w:hAnsi="Angsana New"/>
            <w:color w:val="auto"/>
            <w:sz w:val="32"/>
            <w:szCs w:val="32"/>
          </w:rPr>
          <w:t>http://www.thaivbd.org/cms/index.php?option=com_content&amp;task=blogcategory&amp;id=24&amp;Itemid=44</w:t>
        </w:r>
      </w:hyperlink>
      <w:r w:rsidRPr="00B72DC8">
        <w:rPr>
          <w:rFonts w:ascii="Angsana New" w:hAnsi="Angsana New"/>
          <w:sz w:val="32"/>
          <w:szCs w:val="32"/>
        </w:rPr>
        <w:t xml:space="preserve"> </w:t>
      </w:r>
    </w:p>
    <w:p w:rsidR="00B72DC8" w:rsidRPr="00B72DC8" w:rsidRDefault="00B72DC8" w:rsidP="00B72DC8">
      <w:pPr>
        <w:ind w:left="851" w:firstLine="589"/>
        <w:rPr>
          <w:rFonts w:ascii="Angsana New" w:hAnsi="Angsana New"/>
          <w:sz w:val="32"/>
          <w:szCs w:val="32"/>
          <w:cs/>
        </w:rPr>
      </w:pPr>
      <w:r w:rsidRPr="00B72DC8">
        <w:rPr>
          <w:rFonts w:ascii="Angsana New" w:hAnsi="Angsana New"/>
          <w:b/>
          <w:bCs/>
          <w:sz w:val="32"/>
          <w:szCs w:val="32"/>
        </w:rPr>
        <w:t>-</w:t>
      </w:r>
      <w:r w:rsidRPr="00B72DC8">
        <w:rPr>
          <w:rFonts w:ascii="Angsana New" w:hAnsi="Angsana New"/>
          <w:sz w:val="32"/>
          <w:szCs w:val="32"/>
        </w:rPr>
        <w:t xml:space="preserve"> </w:t>
      </w:r>
      <w:hyperlink r:id="rId9" w:history="1">
        <w:r w:rsidRPr="00B72DC8">
          <w:rPr>
            <w:rStyle w:val="ad"/>
            <w:rFonts w:ascii="Angsana New" w:hAnsi="Angsana New"/>
            <w:color w:val="auto"/>
            <w:sz w:val="32"/>
            <w:szCs w:val="32"/>
          </w:rPr>
          <w:t>http://www.si.mahidol.ac.th/th/manual/a</w:t>
        </w:r>
        <w:r w:rsidRPr="00B72DC8">
          <w:rPr>
            <w:rStyle w:val="ad"/>
            <w:rFonts w:ascii="Angsana New" w:hAnsi="Angsana New"/>
            <w:color w:val="auto"/>
            <w:sz w:val="32"/>
            <w:szCs w:val="32"/>
            <w:cs/>
          </w:rPr>
          <w:t>13.</w:t>
        </w:r>
        <w:proofErr w:type="spellStart"/>
        <w:r w:rsidRPr="00B72DC8">
          <w:rPr>
            <w:rStyle w:val="ad"/>
            <w:rFonts w:ascii="Angsana New" w:hAnsi="Angsana New"/>
            <w:color w:val="auto"/>
            <w:sz w:val="32"/>
            <w:szCs w:val="32"/>
          </w:rPr>
          <w:t>htm</w:t>
        </w:r>
        <w:proofErr w:type="spellEnd"/>
      </w:hyperlink>
      <w:r w:rsidRPr="00B72DC8">
        <w:rPr>
          <w:rFonts w:ascii="Angsana New" w:hAnsi="Angsana New"/>
          <w:sz w:val="32"/>
          <w:szCs w:val="32"/>
        </w:rPr>
        <w:t xml:space="preserve"> </w:t>
      </w:r>
    </w:p>
    <w:p w:rsidR="002B71B0" w:rsidRPr="00B72DC8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B72DC8" w:rsidRDefault="00B72DC8" w:rsidP="00B72DC8">
      <w:pPr>
        <w:tabs>
          <w:tab w:val="left" w:pos="1418"/>
        </w:tabs>
        <w:ind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  <w:t xml:space="preserve">7.1 </w:t>
      </w:r>
      <w:r>
        <w:rPr>
          <w:rFonts w:ascii="Angsana New" w:hAnsi="Angsana New" w:hint="cs"/>
          <w:sz w:val="32"/>
          <w:szCs w:val="32"/>
          <w:cs/>
        </w:rPr>
        <w:t>สวมถุงมือและเสื้อ</w:t>
      </w:r>
      <w:proofErr w:type="spellStart"/>
      <w:r>
        <w:rPr>
          <w:rFonts w:ascii="Angsana New" w:hAnsi="Angsana New" w:hint="cs"/>
          <w:sz w:val="32"/>
          <w:szCs w:val="32"/>
          <w:cs/>
        </w:rPr>
        <w:t>กาวน์</w:t>
      </w:r>
      <w:proofErr w:type="spellEnd"/>
      <w:r>
        <w:rPr>
          <w:rFonts w:ascii="Angsana New" w:hAnsi="Angsana New" w:hint="cs"/>
          <w:sz w:val="32"/>
          <w:szCs w:val="32"/>
          <w:cs/>
        </w:rPr>
        <w:t>ในระหว่างการทดสอบ</w:t>
      </w:r>
    </w:p>
    <w:p w:rsidR="00B72DC8" w:rsidRDefault="00B72DC8" w:rsidP="00B72DC8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7</w:t>
      </w:r>
      <w:r w:rsidRPr="00857637">
        <w:rPr>
          <w:rFonts w:ascii="Angsana New" w:hAnsi="Angsana New"/>
          <w:sz w:val="32"/>
          <w:szCs w:val="32"/>
        </w:rPr>
        <w:t>.2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อุปกรณ์ที่สามารถนำกลับมาใช้ใหม่ได้ต้องผ่านการฆ่าเชื้อที่เหมาะสม ส่วนอุปกรณ์ที่นำกลับมาใช้ใหม่ไม่ได้ควรมีการทำลายที่เหมาะสมเช่นกัน</w:t>
      </w:r>
    </w:p>
    <w:p w:rsidR="00B72DC8" w:rsidRPr="00B72DC8" w:rsidRDefault="00B72DC8" w:rsidP="00B72DC8">
      <w:pPr>
        <w:pStyle w:val="ac"/>
        <w:numPr>
          <w:ilvl w:val="1"/>
          <w:numId w:val="38"/>
        </w:numPr>
        <w:jc w:val="both"/>
        <w:rPr>
          <w:rFonts w:ascii="Angsana New" w:hAnsi="Angsana New"/>
          <w:sz w:val="32"/>
          <w:szCs w:val="32"/>
        </w:rPr>
      </w:pPr>
      <w:r w:rsidRPr="00B72DC8">
        <w:rPr>
          <w:rFonts w:ascii="Angsana New" w:hAnsi="Angsana New" w:hint="cs"/>
          <w:sz w:val="32"/>
          <w:szCs w:val="32"/>
          <w:cs/>
        </w:rPr>
        <w:t>ถ้ามีการหกกระเด็นของสิ่งส่งตรวจควรฆ่าเชื้อด้วยวิธีที่เหมาะสม</w:t>
      </w:r>
    </w:p>
    <w:p w:rsidR="00B72DC8" w:rsidRDefault="00B72DC8" w:rsidP="00B72DC8">
      <w:pPr>
        <w:ind w:left="1418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7.4 </w:t>
      </w:r>
      <w:r>
        <w:rPr>
          <w:rFonts w:ascii="Angsana New" w:hAnsi="Angsana New" w:hint="cs"/>
          <w:sz w:val="32"/>
          <w:szCs w:val="32"/>
          <w:cs/>
        </w:rPr>
        <w:t>ห้ามใช้ปากดูดสิ่งส่งตรวจ</w:t>
      </w:r>
    </w:p>
    <w:p w:rsidR="00B72DC8" w:rsidRDefault="00B72DC8" w:rsidP="00B72DC8">
      <w:pPr>
        <w:ind w:left="720" w:firstLine="698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7.5 ห้ามรับประทานอาการ ดื่มเครื่องดื่ม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ใช้เครื่องสำอาง สูบบุหรี่ ตลอดจนการใส่คอน</w:t>
      </w:r>
      <w:proofErr w:type="spellStart"/>
      <w:r>
        <w:rPr>
          <w:rFonts w:ascii="Angsana New" w:hAnsi="Angsana New" w:hint="cs"/>
          <w:sz w:val="32"/>
          <w:szCs w:val="32"/>
          <w:cs/>
        </w:rPr>
        <w:t>แทค</w:t>
      </w:r>
      <w:proofErr w:type="spellEnd"/>
      <w:r>
        <w:rPr>
          <w:rFonts w:ascii="Angsana New" w:hAnsi="Angsana New" w:hint="cs"/>
          <w:sz w:val="32"/>
          <w:szCs w:val="32"/>
          <w:cs/>
        </w:rPr>
        <w:t>เลนส์ในบริเวณปฏิบัติงาน</w:t>
      </w:r>
    </w:p>
    <w:p w:rsidR="00066173" w:rsidRPr="00066173" w:rsidRDefault="00066173" w:rsidP="00B72DC8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B72DC8" w:rsidRDefault="00B72DC8" w:rsidP="00B72DC8">
      <w:pPr>
        <w:ind w:left="720" w:firstLine="720"/>
        <w:rPr>
          <w:rFonts w:ascii="Angsana New" w:hAnsi="Angsana New"/>
          <w:sz w:val="32"/>
          <w:szCs w:val="32"/>
        </w:rPr>
      </w:pPr>
      <w:proofErr w:type="gramStart"/>
      <w:r>
        <w:rPr>
          <w:rStyle w:val="style71"/>
          <w:rFonts w:ascii="Angsana New" w:hAnsi="Angsana New"/>
          <w:color w:val="000000"/>
          <w:sz w:val="32"/>
          <w:szCs w:val="32"/>
        </w:rPr>
        <w:t xml:space="preserve">8.1  </w:t>
      </w:r>
      <w:r>
        <w:rPr>
          <w:rFonts w:ascii="Angsana New" w:hAnsi="Angsana New" w:hint="cs"/>
          <w:sz w:val="32"/>
          <w:szCs w:val="32"/>
          <w:cs/>
        </w:rPr>
        <w:t>เครื่องมือ</w:t>
      </w:r>
      <w:proofErr w:type="gramEnd"/>
    </w:p>
    <w:p w:rsidR="00B72DC8" w:rsidRDefault="00B72DC8" w:rsidP="00B72DC8">
      <w:pPr>
        <w:ind w:left="720"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8.2 </w:t>
      </w:r>
      <w:r>
        <w:rPr>
          <w:rFonts w:ascii="Angsana New" w:hAnsi="Angsana New" w:hint="cs"/>
          <w:sz w:val="32"/>
          <w:szCs w:val="32"/>
          <w:cs/>
        </w:rPr>
        <w:t>กล้องจุลทรรศน์</w:t>
      </w:r>
    </w:p>
    <w:p w:rsidR="00B72DC8" w:rsidRDefault="00B72DC8" w:rsidP="00B72DC8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proofErr w:type="gramStart"/>
      <w:r>
        <w:rPr>
          <w:rFonts w:ascii="Angsana New" w:hAnsi="Angsana New"/>
          <w:sz w:val="32"/>
          <w:szCs w:val="32"/>
        </w:rPr>
        <w:t xml:space="preserve">8.3  </w:t>
      </w:r>
      <w:r>
        <w:rPr>
          <w:rFonts w:ascii="Angsana New" w:hAnsi="Angsana New" w:hint="cs"/>
          <w:sz w:val="32"/>
          <w:szCs w:val="32"/>
          <w:cs/>
        </w:rPr>
        <w:t>เครื่องแก้วและอุปกรณ์</w:t>
      </w:r>
      <w:proofErr w:type="gramEnd"/>
    </w:p>
    <w:p w:rsidR="00B72DC8" w:rsidRPr="00502D50" w:rsidRDefault="00B72DC8" w:rsidP="00B72DC8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proofErr w:type="gramStart"/>
      <w:r>
        <w:rPr>
          <w:rFonts w:ascii="Angsana New" w:hAnsi="Angsana New"/>
          <w:sz w:val="32"/>
          <w:szCs w:val="32"/>
        </w:rPr>
        <w:t xml:space="preserve">8.4  </w:t>
      </w:r>
      <w:r w:rsidRPr="00502D50">
        <w:rPr>
          <w:rFonts w:ascii="Angsana New" w:hAnsi="Angsana New"/>
          <w:sz w:val="32"/>
          <w:szCs w:val="32"/>
        </w:rPr>
        <w:t>Slide</w:t>
      </w:r>
      <w:proofErr w:type="gramEnd"/>
    </w:p>
    <w:p w:rsidR="00B72DC8" w:rsidRPr="00502D50" w:rsidRDefault="00B72DC8" w:rsidP="00B72DC8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8.5</w:t>
      </w:r>
      <w:r>
        <w:rPr>
          <w:rFonts w:hint="cs"/>
          <w:sz w:val="32"/>
          <w:szCs w:val="32"/>
          <w:cs/>
        </w:rPr>
        <w:t xml:space="preserve"> </w:t>
      </w:r>
      <w:r w:rsidRPr="00502D50">
        <w:rPr>
          <w:rFonts w:hint="cs"/>
          <w:sz w:val="32"/>
          <w:szCs w:val="32"/>
          <w:cs/>
        </w:rPr>
        <w:t>หลอดกาแฟ</w:t>
      </w:r>
    </w:p>
    <w:p w:rsidR="00B72DC8" w:rsidRPr="00502D50" w:rsidRDefault="00B72DC8" w:rsidP="00B72DC8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8.6</w:t>
      </w:r>
      <w:r w:rsidRPr="00502D50">
        <w:rPr>
          <w:rFonts w:ascii="Angsana New" w:hAnsi="Angsana New"/>
          <w:sz w:val="32"/>
          <w:szCs w:val="32"/>
        </w:rPr>
        <w:t xml:space="preserve"> </w:t>
      </w:r>
      <w:r w:rsidRPr="00502D50">
        <w:rPr>
          <w:rFonts w:ascii="Angsana New" w:hAnsi="Angsana New" w:hint="cs"/>
          <w:sz w:val="32"/>
          <w:szCs w:val="32"/>
          <w:cs/>
        </w:rPr>
        <w:t>น้ำยา</w:t>
      </w:r>
    </w:p>
    <w:p w:rsidR="00B72DC8" w:rsidRPr="00502D50" w:rsidRDefault="00B72DC8" w:rsidP="00B72DC8">
      <w:pPr>
        <w:rPr>
          <w:rFonts w:ascii="Angsana New" w:hAnsi="Angsana New"/>
          <w:sz w:val="32"/>
          <w:szCs w:val="32"/>
        </w:rPr>
      </w:pPr>
      <w:r w:rsidRPr="00502D50">
        <w:rPr>
          <w:rFonts w:ascii="Angsana New" w:hAnsi="Angsana New" w:hint="cs"/>
          <w:sz w:val="32"/>
          <w:szCs w:val="32"/>
          <w:cs/>
        </w:rPr>
        <w:tab/>
      </w:r>
      <w:r w:rsidRPr="00502D50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8.7 </w:t>
      </w:r>
      <w:r w:rsidRPr="00502D50">
        <w:rPr>
          <w:rFonts w:hint="cs"/>
          <w:sz w:val="32"/>
          <w:szCs w:val="32"/>
          <w:cs/>
        </w:rPr>
        <w:t>สี</w:t>
      </w:r>
      <w:r w:rsidRPr="00502D50">
        <w:rPr>
          <w:rFonts w:ascii="Angsana New" w:hAnsi="Angsana New"/>
          <w:sz w:val="32"/>
          <w:szCs w:val="32"/>
          <w:cs/>
        </w:rPr>
        <w:t xml:space="preserve">ย้อม </w:t>
      </w:r>
      <w:r w:rsidRPr="00502D50">
        <w:rPr>
          <w:rFonts w:ascii="Angsana New" w:hAnsi="Angsana New"/>
          <w:sz w:val="32"/>
          <w:szCs w:val="32"/>
        </w:rPr>
        <w:t>Wright-</w:t>
      </w:r>
      <w:proofErr w:type="spellStart"/>
      <w:r w:rsidRPr="00502D50">
        <w:rPr>
          <w:rFonts w:ascii="Angsana New" w:hAnsi="Angsana New"/>
          <w:sz w:val="32"/>
          <w:szCs w:val="32"/>
        </w:rPr>
        <w:t>Giemsa</w:t>
      </w:r>
      <w:proofErr w:type="spellEnd"/>
      <w:r w:rsidRPr="00502D50">
        <w:rPr>
          <w:rFonts w:ascii="Angsana New" w:hAnsi="Angsana New"/>
          <w:sz w:val="32"/>
          <w:szCs w:val="32"/>
        </w:rPr>
        <w:t xml:space="preserve"> stain</w:t>
      </w:r>
    </w:p>
    <w:p w:rsidR="00D53066" w:rsidRPr="00B72DC8" w:rsidRDefault="00D53066" w:rsidP="00B72DC8">
      <w:pPr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B72DC8">
        <w:rPr>
          <w:rFonts w:ascii="Angsana New" w:hAnsi="Angsana New"/>
          <w:sz w:val="32"/>
          <w:szCs w:val="32"/>
        </w:rPr>
        <w:t>-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B72DC8" w:rsidRPr="000C7528" w:rsidRDefault="00B72DC8" w:rsidP="00B72DC8">
      <w:pPr>
        <w:ind w:left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10.1 </w:t>
      </w:r>
      <w:r>
        <w:rPr>
          <w:rFonts w:ascii="Angsana New" w:hAnsi="Angsana New"/>
          <w:sz w:val="32"/>
          <w:szCs w:val="32"/>
        </w:rPr>
        <w:tab/>
      </w:r>
      <w:r w:rsidRPr="000C7528">
        <w:rPr>
          <w:rFonts w:ascii="Angsana New" w:hAnsi="Angsana New"/>
          <w:sz w:val="32"/>
          <w:szCs w:val="32"/>
          <w:cs/>
        </w:rPr>
        <w:t xml:space="preserve">เตรียม </w:t>
      </w:r>
      <w:r w:rsidRPr="000C7528">
        <w:rPr>
          <w:rFonts w:ascii="Angsana New" w:hAnsi="Angsana New"/>
          <w:sz w:val="32"/>
          <w:szCs w:val="32"/>
        </w:rPr>
        <w:t xml:space="preserve">Slide </w:t>
      </w:r>
      <w:r w:rsidRPr="000C7528">
        <w:rPr>
          <w:rFonts w:ascii="Angsana New" w:hAnsi="Angsana New"/>
          <w:sz w:val="32"/>
          <w:szCs w:val="32"/>
          <w:cs/>
        </w:rPr>
        <w:t xml:space="preserve">แล้วหยดเลือด </w:t>
      </w:r>
      <w:r w:rsidRPr="000C7528">
        <w:rPr>
          <w:rFonts w:ascii="Angsana New" w:hAnsi="Angsana New"/>
          <w:sz w:val="32"/>
          <w:szCs w:val="32"/>
        </w:rPr>
        <w:t xml:space="preserve">1 </w:t>
      </w:r>
      <w:r w:rsidRPr="000C7528">
        <w:rPr>
          <w:rFonts w:ascii="Angsana New" w:hAnsi="Angsana New"/>
          <w:sz w:val="32"/>
          <w:szCs w:val="32"/>
          <w:cs/>
        </w:rPr>
        <w:t>หยดด้วยหลอด</w:t>
      </w:r>
      <w:r>
        <w:rPr>
          <w:rFonts w:ascii="Angsana New" w:hAnsi="Angsana New" w:hint="cs"/>
          <w:sz w:val="32"/>
          <w:szCs w:val="32"/>
          <w:cs/>
        </w:rPr>
        <w:t>กาแฟ</w:t>
      </w:r>
    </w:p>
    <w:p w:rsidR="00B72DC8" w:rsidRPr="002D2D93" w:rsidRDefault="00B72DC8" w:rsidP="00B72DC8">
      <w:pPr>
        <w:ind w:left="360"/>
        <w:rPr>
          <w:rFonts w:ascii="Angsana New" w:hAnsi="Angsana New"/>
          <w:sz w:val="32"/>
          <w:szCs w:val="32"/>
          <w:cs/>
        </w:rPr>
      </w:pPr>
      <w:r w:rsidRPr="000C7528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10.2 </w:t>
      </w:r>
      <w:r>
        <w:rPr>
          <w:rFonts w:ascii="Angsana New" w:hAnsi="Angsana New"/>
          <w:sz w:val="32"/>
          <w:szCs w:val="32"/>
        </w:rPr>
        <w:tab/>
      </w:r>
      <w:r w:rsidRPr="000C7528">
        <w:rPr>
          <w:rFonts w:ascii="Angsana New" w:hAnsi="Angsana New"/>
          <w:sz w:val="32"/>
          <w:szCs w:val="32"/>
          <w:cs/>
        </w:rPr>
        <w:t>เกลี่ยเลือดให้เป็นบริเวณกว้างๆ</w:t>
      </w:r>
      <w:r>
        <w:rPr>
          <w:rFonts w:ascii="Angsana New" w:hAnsi="Angsana New" w:hint="cs"/>
          <w:sz w:val="32"/>
          <w:szCs w:val="32"/>
          <w:cs/>
        </w:rPr>
        <w:t xml:space="preserve">ขนาดประมาณ1 </w:t>
      </w:r>
      <w:r>
        <w:rPr>
          <w:rFonts w:ascii="Angsana New" w:hAnsi="Angsana New"/>
          <w:sz w:val="32"/>
          <w:szCs w:val="32"/>
        </w:rPr>
        <w:t xml:space="preserve">X 2 </w:t>
      </w:r>
      <w:r>
        <w:rPr>
          <w:rFonts w:ascii="Angsana New" w:hAnsi="Angsana New" w:hint="cs"/>
          <w:sz w:val="32"/>
          <w:szCs w:val="32"/>
          <w:cs/>
        </w:rPr>
        <w:t xml:space="preserve">นิ้ว </w:t>
      </w:r>
      <w:proofErr w:type="gramStart"/>
      <w:r>
        <w:rPr>
          <w:rFonts w:ascii="Angsana New" w:hAnsi="Angsana New" w:hint="cs"/>
          <w:sz w:val="32"/>
          <w:szCs w:val="32"/>
          <w:cs/>
        </w:rPr>
        <w:t>( ก</w:t>
      </w:r>
      <w:proofErr w:type="gramEnd"/>
      <w:r>
        <w:rPr>
          <w:rFonts w:ascii="Angsana New" w:hAnsi="Angsana New"/>
          <w:sz w:val="32"/>
          <w:szCs w:val="32"/>
        </w:rPr>
        <w:t xml:space="preserve"> X</w:t>
      </w:r>
      <w:r>
        <w:rPr>
          <w:rFonts w:ascii="Angsana New" w:hAnsi="Angsana New" w:hint="cs"/>
          <w:sz w:val="32"/>
          <w:szCs w:val="32"/>
          <w:cs/>
        </w:rPr>
        <w:t xml:space="preserve"> ย )</w:t>
      </w:r>
    </w:p>
    <w:p w:rsidR="00B72DC8" w:rsidRDefault="00B72DC8" w:rsidP="00B72DC8">
      <w:pPr>
        <w:tabs>
          <w:tab w:val="left" w:pos="1418"/>
        </w:tabs>
        <w:ind w:left="360"/>
        <w:rPr>
          <w:rFonts w:ascii="Angsana New" w:hAnsi="Angsana New"/>
          <w:sz w:val="32"/>
          <w:szCs w:val="32"/>
        </w:rPr>
      </w:pPr>
      <w:r w:rsidRPr="000C7528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ab/>
        <w:t xml:space="preserve">10.3 </w:t>
      </w:r>
      <w:r>
        <w:rPr>
          <w:rFonts w:ascii="Angsana New" w:hAnsi="Angsana New"/>
          <w:sz w:val="32"/>
          <w:szCs w:val="32"/>
        </w:rPr>
        <w:tab/>
      </w:r>
      <w:r w:rsidRPr="000C7528">
        <w:rPr>
          <w:rFonts w:ascii="Angsana New" w:hAnsi="Angsana New"/>
          <w:sz w:val="32"/>
          <w:szCs w:val="32"/>
          <w:cs/>
        </w:rPr>
        <w:t xml:space="preserve">แล้วนำไปดูด้วยกล้องจุลทรรศน์กำลังขยาย </w:t>
      </w:r>
      <w:r w:rsidRPr="000C7528">
        <w:rPr>
          <w:rFonts w:ascii="Angsana New" w:hAnsi="Angsana New"/>
          <w:sz w:val="32"/>
          <w:szCs w:val="32"/>
        </w:rPr>
        <w:t>40X</w:t>
      </w:r>
    </w:p>
    <w:p w:rsidR="00B72DC8" w:rsidRDefault="00B72DC8" w:rsidP="00B72DC8">
      <w:pPr>
        <w:ind w:left="720" w:hanging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</w:t>
      </w:r>
      <w:r>
        <w:rPr>
          <w:rFonts w:ascii="Angsana New" w:hAnsi="Angsana New"/>
          <w:sz w:val="32"/>
          <w:szCs w:val="32"/>
        </w:rPr>
        <w:tab/>
        <w:t xml:space="preserve">10.4 </w:t>
      </w:r>
      <w:r>
        <w:rPr>
          <w:rFonts w:ascii="Angsana New" w:hAnsi="Angsana New"/>
          <w:sz w:val="32"/>
          <w:szCs w:val="32"/>
        </w:rPr>
        <w:tab/>
      </w:r>
      <w:r w:rsidRPr="000C7528">
        <w:rPr>
          <w:rFonts w:ascii="Angsana New" w:hAnsi="Angsana New"/>
          <w:sz w:val="32"/>
          <w:szCs w:val="32"/>
          <w:cs/>
        </w:rPr>
        <w:t>หากพบ</w:t>
      </w:r>
      <w:r>
        <w:rPr>
          <w:rFonts w:ascii="Angsana New" w:hAnsi="Angsana New" w:hint="cs"/>
          <w:sz w:val="32"/>
          <w:szCs w:val="32"/>
          <w:cs/>
        </w:rPr>
        <w:t>เชื้อ</w:t>
      </w:r>
      <w:r w:rsidRPr="000C7528">
        <w:rPr>
          <w:rFonts w:ascii="Angsana New" w:hAnsi="Angsana New"/>
          <w:sz w:val="32"/>
          <w:szCs w:val="32"/>
          <w:cs/>
        </w:rPr>
        <w:t>ให้ทำการย้อม</w:t>
      </w:r>
      <w:r>
        <w:rPr>
          <w:rFonts w:ascii="Angsana New" w:hAnsi="Angsana New" w:hint="cs"/>
          <w:sz w:val="32"/>
          <w:szCs w:val="32"/>
          <w:cs/>
        </w:rPr>
        <w:t>สี</w:t>
      </w:r>
      <w:r w:rsidRPr="000C7528">
        <w:rPr>
          <w:rFonts w:ascii="Angsana New" w:hAnsi="Angsana New"/>
          <w:sz w:val="32"/>
          <w:szCs w:val="32"/>
          <w:cs/>
        </w:rPr>
        <w:t xml:space="preserve">เหมือนการย้อม </w:t>
      </w:r>
      <w:r w:rsidRPr="000C7528">
        <w:rPr>
          <w:rFonts w:ascii="Angsana New" w:hAnsi="Angsana New"/>
          <w:sz w:val="32"/>
          <w:szCs w:val="32"/>
        </w:rPr>
        <w:t xml:space="preserve">CBC </w:t>
      </w:r>
      <w:r w:rsidRPr="000C7528">
        <w:rPr>
          <w:rFonts w:ascii="Angsana New" w:hAnsi="Angsana New"/>
          <w:sz w:val="32"/>
          <w:szCs w:val="32"/>
          <w:cs/>
        </w:rPr>
        <w:t>โดยทำการ</w:t>
      </w:r>
      <w:proofErr w:type="spellStart"/>
      <w:r w:rsidRPr="000C7528">
        <w:rPr>
          <w:rFonts w:ascii="Angsana New" w:hAnsi="Angsana New"/>
          <w:sz w:val="32"/>
          <w:szCs w:val="32"/>
          <w:cs/>
        </w:rPr>
        <w:t>ไถสเมียร์</w:t>
      </w:r>
      <w:proofErr w:type="spellEnd"/>
      <w:r w:rsidRPr="000C7528">
        <w:rPr>
          <w:rFonts w:ascii="Angsana New" w:hAnsi="Angsana New"/>
          <w:sz w:val="32"/>
          <w:szCs w:val="32"/>
          <w:cs/>
        </w:rPr>
        <w:t xml:space="preserve">เลือดแล้วนำไปย้อมในสีย้อม </w:t>
      </w:r>
      <w:r w:rsidRPr="000C7528">
        <w:rPr>
          <w:rFonts w:ascii="Angsana New" w:hAnsi="Angsana New"/>
          <w:sz w:val="32"/>
          <w:szCs w:val="32"/>
        </w:rPr>
        <w:t>Wright-</w:t>
      </w:r>
      <w:proofErr w:type="spellStart"/>
      <w:r w:rsidRPr="000C7528">
        <w:rPr>
          <w:rFonts w:ascii="Angsana New" w:hAnsi="Angsana New"/>
          <w:sz w:val="32"/>
          <w:szCs w:val="32"/>
        </w:rPr>
        <w:t>Giemsa</w:t>
      </w:r>
      <w:proofErr w:type="spellEnd"/>
      <w:r w:rsidRPr="000C7528">
        <w:rPr>
          <w:rFonts w:ascii="Angsana New" w:hAnsi="Angsana New"/>
          <w:sz w:val="32"/>
          <w:szCs w:val="32"/>
        </w:rPr>
        <w:t xml:space="preserve"> stain</w:t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D057AF" w:rsidRPr="004B4D58" w:rsidRDefault="00D057AF" w:rsidP="00D057AF">
      <w:pPr>
        <w:ind w:left="1985" w:hanging="1265"/>
        <w:rPr>
          <w:rFonts w:ascii="Angsana New" w:hAnsi="Angsana New"/>
          <w:sz w:val="32"/>
          <w:szCs w:val="32"/>
        </w:rPr>
      </w:pPr>
      <w:r w:rsidRPr="0087595D">
        <w:rPr>
          <w:rFonts w:ascii="Angsana New" w:hAnsi="Angsana New"/>
          <w:sz w:val="32"/>
          <w:szCs w:val="32"/>
        </w:rPr>
        <w:lastRenderedPageBreak/>
        <w:t xml:space="preserve">External QC: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N/A</w:t>
      </w:r>
    </w:p>
    <w:p w:rsidR="00D057AF" w:rsidRPr="009F4DF7" w:rsidRDefault="00D057AF" w:rsidP="00D057AF">
      <w:pPr>
        <w:ind w:left="1985" w:hanging="1265"/>
        <w:jc w:val="both"/>
        <w:rPr>
          <w:rFonts w:ascii="Angsana New" w:hAnsi="Angsana New"/>
          <w:sz w:val="32"/>
          <w:szCs w:val="32"/>
        </w:rPr>
      </w:pPr>
      <w:r w:rsidRPr="0087595D">
        <w:rPr>
          <w:rFonts w:ascii="Angsana New" w:hAnsi="Angsana New"/>
          <w:sz w:val="32"/>
          <w:szCs w:val="32"/>
        </w:rPr>
        <w:t xml:space="preserve">Internal </w:t>
      </w:r>
      <w:proofErr w:type="gramStart"/>
      <w:r w:rsidRPr="0087595D">
        <w:rPr>
          <w:rFonts w:ascii="Angsana New" w:hAnsi="Angsana New"/>
          <w:sz w:val="32"/>
          <w:szCs w:val="32"/>
        </w:rPr>
        <w:t>QC :</w:t>
      </w:r>
      <w:proofErr w:type="gramEnd"/>
      <w:r w:rsidRPr="0087595D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ab/>
        <w:t>1.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ดูแลรับผิดชอบการปฏิ</w:t>
      </w:r>
      <w:r w:rsidRPr="009F4DF7">
        <w:rPr>
          <w:rFonts w:ascii="Angsana New" w:hAnsi="Angsana New" w:hint="cs"/>
          <w:sz w:val="32"/>
          <w:szCs w:val="32"/>
          <w:cs/>
        </w:rPr>
        <w:t>บัติงานและเอกสารการตรวจวิเคราะห์ทาง</w:t>
      </w:r>
      <w:r>
        <w:rPr>
          <w:rFonts w:ascii="Angsana New" w:hAnsi="Angsana New" w:hint="cs"/>
          <w:sz w:val="32"/>
          <w:szCs w:val="32"/>
          <w:cs/>
        </w:rPr>
        <w:t>โลหิตวิทยาตามหน้าที่ความรับผิดชอบทุกวัน</w:t>
      </w:r>
    </w:p>
    <w:p w:rsidR="00D057AF" w:rsidRDefault="00D057AF" w:rsidP="00D057AF">
      <w:pPr>
        <w:ind w:left="1985" w:firstLine="175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2.</w:t>
      </w:r>
      <w:r w:rsidRPr="009F4DF7">
        <w:rPr>
          <w:rFonts w:ascii="Angsana New" w:hAnsi="Angsana New" w:hint="cs"/>
          <w:sz w:val="32"/>
          <w:szCs w:val="32"/>
          <w:cs/>
        </w:rPr>
        <w:t xml:space="preserve">ดูแลรับผิดชอบการบำรุงรักษารวมถึงการซ่อมแซม อุปกรณ์ด้าน </w:t>
      </w:r>
      <w:r>
        <w:rPr>
          <w:rFonts w:ascii="Angsana New" w:hAnsi="Angsana New" w:hint="cs"/>
          <w:sz w:val="32"/>
          <w:szCs w:val="32"/>
          <w:cs/>
        </w:rPr>
        <w:t>โลหิตวิทยาตามที่ได้รับมอบหมายทุกวัน เพื่อให้พร้อมใช้งาน</w:t>
      </w:r>
    </w:p>
    <w:p w:rsidR="003C4DC9" w:rsidRPr="002B71B0" w:rsidRDefault="003C4DC9" w:rsidP="00D057AF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D057AF" w:rsidRPr="000C7528" w:rsidRDefault="00D057AF" w:rsidP="00D057AF">
      <w:pPr>
        <w:tabs>
          <w:tab w:val="left" w:pos="1701"/>
        </w:tabs>
        <w:ind w:left="1440"/>
        <w:rPr>
          <w:rFonts w:ascii="Angsana New" w:hAnsi="Angsana New"/>
          <w:sz w:val="32"/>
          <w:szCs w:val="32"/>
        </w:rPr>
      </w:pPr>
      <w:r w:rsidRPr="00D057AF">
        <w:rPr>
          <w:rFonts w:asciiTheme="majorBidi" w:hAnsiTheme="majorBidi" w:cstheme="majorBidi"/>
          <w:color w:val="000000" w:themeColor="text1"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Pr="000C7528">
        <w:rPr>
          <w:rFonts w:ascii="Angsana New" w:hAnsi="Angsana New"/>
          <w:sz w:val="32"/>
          <w:szCs w:val="32"/>
          <w:cs/>
        </w:rPr>
        <w:t xml:space="preserve">เห็นเป็นตัวพยาธิมีรูปโค้งเป็นวงค่อนข้างกว้าง มีปลอกหุ้มตัว ส่วนตัวมีช่องว่าง ช่องว่างส่วนหัวนี้จะมีอัตราส่วนของความกว้างต่อความยาวเท่ากับ </w:t>
      </w:r>
      <w:r w:rsidRPr="000C7528">
        <w:rPr>
          <w:rFonts w:ascii="Angsana New" w:hAnsi="Angsana New"/>
          <w:sz w:val="32"/>
          <w:szCs w:val="32"/>
        </w:rPr>
        <w:t xml:space="preserve">1:1 </w:t>
      </w:r>
      <w:r w:rsidRPr="000C7528">
        <w:rPr>
          <w:rFonts w:ascii="Angsana New" w:hAnsi="Angsana New"/>
          <w:sz w:val="32"/>
          <w:szCs w:val="32"/>
          <w:cs/>
        </w:rPr>
        <w:t>ต่อจากช่องว่างส่วนหัวจะมีนิวเคลียสรูปกลมหรือรีเรียงแยกจากกันเห็นชัดเจน แต่เรียงไม่ถึงปลายหาง</w:t>
      </w:r>
      <w:r w:rsidRPr="000C7528">
        <w:rPr>
          <w:rFonts w:ascii="Angsana New" w:hAnsi="Angsana New"/>
          <w:sz w:val="32"/>
          <w:szCs w:val="32"/>
        </w:rPr>
        <w:t xml:space="preserve"> </w:t>
      </w:r>
      <w:r w:rsidRPr="000C7528">
        <w:rPr>
          <w:rFonts w:ascii="Angsana New" w:hAnsi="Angsana New"/>
          <w:sz w:val="32"/>
          <w:szCs w:val="32"/>
          <w:cs/>
        </w:rPr>
        <w:t xml:space="preserve">รายงาน </w:t>
      </w:r>
      <w:r>
        <w:rPr>
          <w:rFonts w:ascii="Angsana New" w:hAnsi="Angsana New"/>
          <w:sz w:val="32"/>
          <w:szCs w:val="32"/>
        </w:rPr>
        <w:t xml:space="preserve">Found </w:t>
      </w:r>
      <w:proofErr w:type="spellStart"/>
      <w:r w:rsidRPr="000C7528">
        <w:rPr>
          <w:rFonts w:ascii="Angsana New" w:hAnsi="Angsana New"/>
          <w:sz w:val="32"/>
          <w:szCs w:val="32"/>
        </w:rPr>
        <w:t>Wuchereria</w:t>
      </w:r>
      <w:proofErr w:type="spellEnd"/>
      <w:r w:rsidRPr="000C7528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0C7528">
        <w:rPr>
          <w:rFonts w:ascii="Angsana New" w:hAnsi="Angsana New"/>
          <w:sz w:val="32"/>
          <w:szCs w:val="32"/>
        </w:rPr>
        <w:t>bancrofti</w:t>
      </w:r>
      <w:proofErr w:type="spellEnd"/>
      <w:r w:rsidRPr="000C7528">
        <w:rPr>
          <w:rFonts w:ascii="Angsana New" w:hAnsi="Angsana New"/>
          <w:sz w:val="32"/>
          <w:szCs w:val="32"/>
        </w:rPr>
        <w:t xml:space="preserve"> </w:t>
      </w:r>
    </w:p>
    <w:p w:rsidR="00D057AF" w:rsidRDefault="00D057AF" w:rsidP="00D057AF">
      <w:pPr>
        <w:ind w:left="14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 w:rsidRPr="000C7528">
        <w:rPr>
          <w:rFonts w:ascii="Angsana New" w:hAnsi="Angsana New"/>
          <w:sz w:val="32"/>
          <w:szCs w:val="32"/>
          <w:cs/>
        </w:rPr>
        <w:t xml:space="preserve">มีลักษณะขดๆ งอๆ มีปลอกหุ้มตัว ช่องว่างส่วนหัวมีความกว้างต่อความยาว </w:t>
      </w:r>
      <w:r w:rsidRPr="000C7528">
        <w:rPr>
          <w:rFonts w:ascii="Angsana New" w:hAnsi="Angsana New"/>
          <w:sz w:val="32"/>
          <w:szCs w:val="32"/>
        </w:rPr>
        <w:t xml:space="preserve">1:2 </w:t>
      </w:r>
      <w:r w:rsidRPr="000C7528">
        <w:rPr>
          <w:rFonts w:ascii="Angsana New" w:hAnsi="Angsana New"/>
          <w:sz w:val="32"/>
          <w:szCs w:val="32"/>
          <w:cs/>
        </w:rPr>
        <w:t xml:space="preserve">นิวเคลียสรูปร่างไม่แน่นอนขนาดเล็กกระจายซ้อนกัน ที่ปลายหางมีนิวเคลียส </w:t>
      </w:r>
      <w:r w:rsidRPr="000C7528">
        <w:rPr>
          <w:rFonts w:ascii="Angsana New" w:hAnsi="Angsana New"/>
          <w:sz w:val="32"/>
          <w:szCs w:val="32"/>
        </w:rPr>
        <w:t xml:space="preserve">2 </w:t>
      </w:r>
      <w:r w:rsidRPr="000C7528">
        <w:rPr>
          <w:rFonts w:ascii="Angsana New" w:hAnsi="Angsana New"/>
          <w:sz w:val="32"/>
          <w:szCs w:val="32"/>
          <w:cs/>
        </w:rPr>
        <w:t xml:space="preserve">อันห่างกัน เรียก </w:t>
      </w:r>
      <w:r w:rsidRPr="000C7528">
        <w:rPr>
          <w:rFonts w:ascii="Angsana New" w:hAnsi="Angsana New"/>
          <w:sz w:val="32"/>
          <w:szCs w:val="32"/>
        </w:rPr>
        <w:t xml:space="preserve">terminal nuclei </w:t>
      </w:r>
      <w:r w:rsidRPr="000C7528">
        <w:rPr>
          <w:rFonts w:ascii="Angsana New" w:hAnsi="Angsana New"/>
          <w:sz w:val="32"/>
          <w:szCs w:val="32"/>
          <w:cs/>
        </w:rPr>
        <w:t xml:space="preserve">รายงาน </w:t>
      </w:r>
      <w:r>
        <w:rPr>
          <w:rFonts w:ascii="Angsana New" w:hAnsi="Angsana New"/>
          <w:sz w:val="32"/>
          <w:szCs w:val="32"/>
        </w:rPr>
        <w:t xml:space="preserve">Found </w:t>
      </w:r>
      <w:proofErr w:type="spellStart"/>
      <w:r w:rsidRPr="000C7528">
        <w:rPr>
          <w:rFonts w:ascii="Angsana New" w:hAnsi="Angsana New"/>
          <w:sz w:val="32"/>
          <w:szCs w:val="32"/>
        </w:rPr>
        <w:t>Brugia</w:t>
      </w:r>
      <w:proofErr w:type="spellEnd"/>
      <w:r w:rsidRPr="000C7528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0C7528">
        <w:rPr>
          <w:rFonts w:ascii="Angsana New" w:hAnsi="Angsana New"/>
          <w:sz w:val="32"/>
          <w:szCs w:val="32"/>
        </w:rPr>
        <w:t>malayi</w:t>
      </w:r>
      <w:proofErr w:type="spellEnd"/>
    </w:p>
    <w:p w:rsidR="00D057AF" w:rsidRPr="002D2D93" w:rsidRDefault="00D057AF" w:rsidP="00D057AF">
      <w:pPr>
        <w:ind w:left="14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3. หากไม่พบเชื้อให้รายงาน </w:t>
      </w:r>
      <w:r>
        <w:rPr>
          <w:rFonts w:ascii="Angsana New" w:hAnsi="Angsana New"/>
          <w:sz w:val="32"/>
          <w:szCs w:val="32"/>
        </w:rPr>
        <w:t>Not Found Microfilaria</w:t>
      </w:r>
    </w:p>
    <w:p w:rsidR="003C4DC9" w:rsidRPr="00D057AF" w:rsidRDefault="003C4DC9" w:rsidP="00D057AF">
      <w:pPr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D057AF">
        <w:rPr>
          <w:rFonts w:asciiTheme="majorBidi" w:hAnsiTheme="majorBidi" w:cstheme="majorBidi"/>
          <w:color w:val="000000" w:themeColor="text1"/>
          <w:sz w:val="32"/>
          <w:szCs w:val="32"/>
        </w:rPr>
        <w:t>Not found</w:t>
      </w:r>
    </w:p>
    <w:p w:rsidR="00D057AF" w:rsidRPr="00D53066" w:rsidRDefault="00D057AF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53066" w:rsidRPr="0091587D" w:rsidRDefault="00D057AF" w:rsidP="00D53066">
      <w:pPr>
        <w:ind w:left="851" w:firstLine="589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-</w:t>
      </w: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AF" w:rsidRDefault="00D057A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AF" w:rsidRDefault="00D057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AF" w:rsidRDefault="00D057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8"/>
      <w:gridCol w:w="915"/>
      <w:gridCol w:w="6"/>
      <w:gridCol w:w="2114"/>
      <w:gridCol w:w="2493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B54CEB">
            <w:rPr>
              <w:rFonts w:asciiTheme="majorBidi" w:hAnsiTheme="majorBidi" w:cstheme="majorBidi"/>
              <w:szCs w:val="24"/>
            </w:rPr>
            <w:t>WI-LAB-HE002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B54CEB" w:rsidRPr="00B54CEB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54CEB" w:rsidRPr="00B54CEB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B54CEB" w:rsidRPr="00B54CEB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54CEB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B54CEB" w:rsidRPr="00B54CEB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B72DC8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D53066" w:rsidRPr="00B72DC8">
            <w:rPr>
              <w:rFonts w:ascii="Angsana New" w:hAnsi="Angsana New"/>
              <w:b/>
              <w:bCs/>
              <w:sz w:val="28"/>
              <w:szCs w:val="28"/>
            </w:rPr>
            <w:t xml:space="preserve"> </w:t>
          </w:r>
          <w:r w:rsidR="00B72DC8" w:rsidRPr="00B72DC8">
            <w:rPr>
              <w:rStyle w:val="af"/>
              <w:rFonts w:ascii="Angsana New" w:hAnsi="Angsana New"/>
              <w:b w:val="0"/>
              <w:bCs w:val="0"/>
              <w:color w:val="000000"/>
              <w:sz w:val="28"/>
              <w:szCs w:val="28"/>
            </w:rPr>
            <w:t>Microfilaria</w:t>
          </w:r>
          <w:r w:rsidR="00B72DC8" w:rsidRPr="00C07816">
            <w:rPr>
              <w:rFonts w:ascii="Angsana New" w:hAnsi="Angsana New" w:hint="cs"/>
              <w:b/>
              <w:bCs/>
              <w:sz w:val="32"/>
              <w:szCs w:val="32"/>
              <w:cs/>
            </w:rPr>
            <w:t xml:space="preserve">    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AF" w:rsidRDefault="00D057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323797"/>
    <w:multiLevelType w:val="multilevel"/>
    <w:tmpl w:val="BF40AA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0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AA2600"/>
    <w:multiLevelType w:val="multilevel"/>
    <w:tmpl w:val="9CB436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9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34"/>
  </w:num>
  <w:num w:numId="5">
    <w:abstractNumId w:val="14"/>
  </w:num>
  <w:num w:numId="6">
    <w:abstractNumId w:val="35"/>
  </w:num>
  <w:num w:numId="7">
    <w:abstractNumId w:val="22"/>
  </w:num>
  <w:num w:numId="8">
    <w:abstractNumId w:val="31"/>
  </w:num>
  <w:num w:numId="9">
    <w:abstractNumId w:val="5"/>
  </w:num>
  <w:num w:numId="10">
    <w:abstractNumId w:val="0"/>
  </w:num>
  <w:num w:numId="11">
    <w:abstractNumId w:val="29"/>
  </w:num>
  <w:num w:numId="12">
    <w:abstractNumId w:val="12"/>
  </w:num>
  <w:num w:numId="13">
    <w:abstractNumId w:val="25"/>
  </w:num>
  <w:num w:numId="14">
    <w:abstractNumId w:val="13"/>
  </w:num>
  <w:num w:numId="15">
    <w:abstractNumId w:val="26"/>
  </w:num>
  <w:num w:numId="16">
    <w:abstractNumId w:val="16"/>
  </w:num>
  <w:num w:numId="17">
    <w:abstractNumId w:val="9"/>
  </w:num>
  <w:num w:numId="18">
    <w:abstractNumId w:val="30"/>
  </w:num>
  <w:num w:numId="19">
    <w:abstractNumId w:val="2"/>
  </w:num>
  <w:num w:numId="20">
    <w:abstractNumId w:val="33"/>
  </w:num>
  <w:num w:numId="21">
    <w:abstractNumId w:val="23"/>
  </w:num>
  <w:num w:numId="22">
    <w:abstractNumId w:val="23"/>
  </w:num>
  <w:num w:numId="23">
    <w:abstractNumId w:val="27"/>
  </w:num>
  <w:num w:numId="24">
    <w:abstractNumId w:val="36"/>
  </w:num>
  <w:num w:numId="25">
    <w:abstractNumId w:val="7"/>
  </w:num>
  <w:num w:numId="26">
    <w:abstractNumId w:val="6"/>
  </w:num>
  <w:num w:numId="27">
    <w:abstractNumId w:val="32"/>
  </w:num>
  <w:num w:numId="28">
    <w:abstractNumId w:val="21"/>
  </w:num>
  <w:num w:numId="29">
    <w:abstractNumId w:val="4"/>
  </w:num>
  <w:num w:numId="30">
    <w:abstractNumId w:val="28"/>
  </w:num>
  <w:num w:numId="31">
    <w:abstractNumId w:val="1"/>
  </w:num>
  <w:num w:numId="32">
    <w:abstractNumId w:val="8"/>
  </w:num>
  <w:num w:numId="33">
    <w:abstractNumId w:val="10"/>
  </w:num>
  <w:num w:numId="34">
    <w:abstractNumId w:val="24"/>
  </w:num>
  <w:num w:numId="35">
    <w:abstractNumId w:val="19"/>
  </w:num>
  <w:num w:numId="36">
    <w:abstractNumId w:val="20"/>
  </w:num>
  <w:num w:numId="37">
    <w:abstractNumId w:val="11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1159F"/>
    <w:rsid w:val="004238CB"/>
    <w:rsid w:val="00456727"/>
    <w:rsid w:val="00497325"/>
    <w:rsid w:val="005048EA"/>
    <w:rsid w:val="0056700B"/>
    <w:rsid w:val="0058343C"/>
    <w:rsid w:val="0059116D"/>
    <w:rsid w:val="00625A30"/>
    <w:rsid w:val="006D72C6"/>
    <w:rsid w:val="006E1420"/>
    <w:rsid w:val="006E2DF9"/>
    <w:rsid w:val="007A6AF0"/>
    <w:rsid w:val="007D3CE0"/>
    <w:rsid w:val="007E111F"/>
    <w:rsid w:val="008444B3"/>
    <w:rsid w:val="008E430E"/>
    <w:rsid w:val="009D59A2"/>
    <w:rsid w:val="00AF2AE5"/>
    <w:rsid w:val="00B42638"/>
    <w:rsid w:val="00B54CEB"/>
    <w:rsid w:val="00B72DC8"/>
    <w:rsid w:val="00B86ABD"/>
    <w:rsid w:val="00BD4B0B"/>
    <w:rsid w:val="00BE5A2D"/>
    <w:rsid w:val="00CC0F09"/>
    <w:rsid w:val="00CE0AE2"/>
    <w:rsid w:val="00D057AF"/>
    <w:rsid w:val="00D53066"/>
    <w:rsid w:val="00E64B17"/>
    <w:rsid w:val="00E879D2"/>
    <w:rsid w:val="00F01575"/>
    <w:rsid w:val="00F220D3"/>
    <w:rsid w:val="00F5300E"/>
    <w:rsid w:val="00FD7F72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styleId="af">
    <w:name w:val="Strong"/>
    <w:basedOn w:val="a1"/>
    <w:uiPriority w:val="22"/>
    <w:qFormat/>
    <w:rsid w:val="00B72DC8"/>
    <w:rPr>
      <w:b/>
      <w:bCs/>
    </w:rPr>
  </w:style>
  <w:style w:type="character" w:customStyle="1" w:styleId="style71">
    <w:name w:val="style71"/>
    <w:basedOn w:val="a1"/>
    <w:rsid w:val="00B72DC8"/>
    <w:rPr>
      <w:color w:val="02A2E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ivbd.org/cms/index.php?option=com_content&amp;task=blogcategory&amp;id=24&amp;Itemid=4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i.mahidol.ac.th/th/manual/a13.ht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74E9E-12F4-4368-B8DD-549AFC09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2013-06-08T15:36:00Z</cp:lastPrinted>
  <dcterms:created xsi:type="dcterms:W3CDTF">2013-05-13T09:06:00Z</dcterms:created>
  <dcterms:modified xsi:type="dcterms:W3CDTF">2013-06-08T15:38:00Z</dcterms:modified>
</cp:coreProperties>
</file>